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A6AD9" w14:textId="77777777" w:rsidR="00E07DFD" w:rsidRDefault="00E07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p>
    <w:p w14:paraId="3037743A" w14:textId="09BAE7C7" w:rsidR="00E07DFD" w:rsidRDefault="00000000">
      <w:pPr>
        <w:pStyle w:val="P68B1DB1-Standard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sz w:val="16"/>
        </w:rPr>
      </w:pPr>
      <w:r>
        <w:rPr>
          <w:noProof/>
        </w:rPr>
        <mc:AlternateContent>
          <mc:Choice Requires="wps">
            <w:drawing>
              <wp:anchor distT="0" distB="0" distL="114300" distR="114300" simplePos="0" relativeHeight="251658240" behindDoc="0" locked="0" layoutInCell="1" allowOverlap="1" wp14:anchorId="65D5CA32" wp14:editId="67B907A5">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52BE" w14:textId="77777777" w:rsidR="00E07DFD" w:rsidRPr="00A75FAE"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Your contact person:</w:t>
                            </w:r>
                          </w:p>
                          <w:p w14:paraId="306A269B" w14:textId="77777777" w:rsidR="00E07DFD" w:rsidRPr="00A75FAE" w:rsidRDefault="00E07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7357CB24" w14:textId="77777777" w:rsidR="00E07DFD" w:rsidRPr="00A75FAE" w:rsidRDefault="00E07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0A19252F" w14:textId="77777777" w:rsidR="00E07DFD" w:rsidRPr="00A75FAE" w:rsidRDefault="00000000">
                            <w:pPr>
                              <w:pStyle w:val="P68B1DB1-Standard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Philipp Schulte-Derne</w:t>
                            </w:r>
                          </w:p>
                          <w:p w14:paraId="01B42E5B" w14:textId="77777777" w:rsidR="00E07DFD" w:rsidRPr="00A75FAE"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Marketing and communication</w:t>
                            </w:r>
                          </w:p>
                          <w:p w14:paraId="786307F6" w14:textId="77777777" w:rsidR="00E07DFD" w:rsidRPr="00A75FAE" w:rsidRDefault="00E07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0A355D56" w14:textId="16235B15" w:rsidR="00E07DFD" w:rsidRPr="00A75FAE"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 xml:space="preserve">Telephone </w:t>
                            </w:r>
                            <w:r w:rsidRPr="00A75FAE">
                              <w:rPr>
                                <w:lang w:val="en-US"/>
                              </w:rPr>
                              <w:tab/>
                              <w:t>+49 7022 702-129</w:t>
                            </w:r>
                          </w:p>
                          <w:p w14:paraId="3C4A651D" w14:textId="77777777" w:rsidR="00E07DFD" w:rsidRPr="00A75FAE"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 xml:space="preserve">Fax       </w:t>
                            </w:r>
                            <w:r w:rsidRPr="00A75FAE">
                              <w:rPr>
                                <w:lang w:val="en-US"/>
                              </w:rPr>
                              <w:tab/>
                              <w:t>+49 7022 702-101</w:t>
                            </w:r>
                          </w:p>
                          <w:p w14:paraId="0D15DE35" w14:textId="77777777" w:rsidR="00E07DFD" w:rsidRPr="00A75FAE"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Philipp.schulte-derne@holzher.com</w:t>
                            </w:r>
                          </w:p>
                          <w:p w14:paraId="1AFA5479" w14:textId="2951B9E8" w:rsidR="00E07DFD" w:rsidRPr="00A75FAE" w:rsidRDefault="00000000">
                            <w:pPr>
                              <w:pStyle w:val="P68B1DB1-Standard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lang w:val="en-US"/>
                              </w:rPr>
                            </w:pPr>
                            <w:r w:rsidRPr="00A75FAE">
                              <w:rPr>
                                <w:sz w:val="16"/>
                                <w:lang w:val="en-US"/>
                              </w:rPr>
                              <w:br/>
                            </w:r>
                            <w:r w:rsidRPr="00A75FAE">
                              <w:rPr>
                                <w:sz w:val="16"/>
                                <w:lang w:val="en-US"/>
                              </w:rPr>
                              <w:br/>
                              <w:t xml:space="preserve">Total words: </w:t>
                            </w:r>
                            <w:r>
                              <w:fldChar w:fldCharType="begin"/>
                            </w:r>
                            <w:r w:rsidRPr="00A75FAE">
                              <w:rPr>
                                <w:sz w:val="16"/>
                                <w:lang w:val="en-US"/>
                              </w:rPr>
                              <w:instrText xml:space="preserve"> NUMWORDS  \* Arabic  \* MERGEFORMAT </w:instrText>
                            </w:r>
                            <w:r>
                              <w:rPr>
                                <w:sz w:val="16"/>
                              </w:rPr>
                              <w:fldChar w:fldCharType="separate"/>
                            </w:r>
                            <w:r w:rsidR="006D7796">
                              <w:rPr>
                                <w:noProof/>
                                <w:sz w:val="16"/>
                                <w:lang w:val="en-US"/>
                              </w:rPr>
                              <w:t>1161</w:t>
                            </w:r>
                            <w:r>
                              <w:rPr>
                                <w:sz w:val="16"/>
                              </w:rPr>
                              <w:fldChar w:fldCharType="end"/>
                            </w:r>
                          </w:p>
                          <w:p w14:paraId="35CC0E7C" w14:textId="56D6C8DE" w:rsidR="00E07DFD" w:rsidRDefault="00000000">
                            <w:pPr>
                              <w:pStyle w:val="P68B1DB1-Standard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 xml:space="preserve">Characters (with spaces): </w:t>
                            </w:r>
                            <w:r>
                              <w:fldChar w:fldCharType="begin"/>
                            </w:r>
                            <w:r>
                              <w:rPr>
                                <w:sz w:val="16"/>
                              </w:rPr>
                              <w:instrText xml:space="preserve"> DOCPROPERTY  Keywords </w:instrText>
                            </w:r>
                            <w:r>
                              <w:rPr>
                                <w:sz w:val="16"/>
                              </w:rPr>
                              <w:fldChar w:fldCharType="end"/>
                            </w:r>
                            <w:r>
                              <w:fldChar w:fldCharType="begin"/>
                            </w:r>
                            <w:r>
                              <w:rPr>
                                <w:sz w:val="16"/>
                              </w:rPr>
                              <w:instrText xml:space="preserve"> DOCPROPERTY  CharactersWithSpaces  \* MERGEFORMAT </w:instrText>
                            </w:r>
                            <w:r>
                              <w:rPr>
                                <w:sz w:val="16"/>
                              </w:rPr>
                              <w:fldChar w:fldCharType="separate"/>
                            </w:r>
                            <w:r w:rsidR="006D7796">
                              <w:rPr>
                                <w:sz w:val="16"/>
                              </w:rPr>
                              <w:t>7466</w:t>
                            </w:r>
                            <w:r>
                              <w:rPr>
                                <w:sz w:val="16"/>
                              </w:rPr>
                              <w:fldChar w:fldCharType="end"/>
                            </w:r>
                          </w:p>
                          <w:p w14:paraId="70555948" w14:textId="77777777" w:rsidR="00E07DFD" w:rsidRDefault="00E07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355755EA" w:rsidR="00E07DFD" w:rsidRDefault="00000000">
                            <w:pPr>
                              <w:pStyle w:val="P68B1DB1-Standard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fldChar w:fldCharType="begin"/>
                            </w:r>
                            <w:r>
                              <w:rPr>
                                <w:b/>
                                <w:sz w:val="16"/>
                              </w:rPr>
                              <w:instrText xml:space="preserve"> DATE  \@ "MMMM yyyy"  \* MERGEFORMAT </w:instrText>
                            </w:r>
                            <w:r>
                              <w:rPr>
                                <w:b/>
                                <w:sz w:val="16"/>
                              </w:rPr>
                              <w:fldChar w:fldCharType="separate"/>
                            </w:r>
                            <w:r w:rsidR="00A75FAE">
                              <w:rPr>
                                <w:b/>
                                <w:noProof/>
                                <w:sz w:val="16"/>
                              </w:rPr>
                              <w:t>Februar 2025</w:t>
                            </w:r>
                            <w:r>
                              <w:rPr>
                                <w:b/>
                                <w:sz w:val="16"/>
                              </w:rPr>
                              <w:fldChar w:fldCharType="end"/>
                            </w:r>
                          </w:p>
                          <w:p w14:paraId="7549EC55" w14:textId="77777777" w:rsidR="00E07DFD" w:rsidRDefault="00000000">
                            <w:pPr>
                              <w:pStyle w:val="P68B1DB1-berschrift44"/>
                              <w:ind w:left="7080"/>
                            </w:pPr>
                            <w:r>
                              <w:t>Date</w:t>
                            </w:r>
                          </w:p>
                          <w:p w14:paraId="2FFC720A" w14:textId="77777777" w:rsidR="00E07DFD" w:rsidRDefault="00E07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CA32"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" filled="f" stroked="f">
                <v:textbox>
                  <w:txbxContent>
                    <w:p w14:paraId="4F6352BE" w14:textId="77777777" w:rsidR="00E07DFD" w:rsidRPr="00A75FAE"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Your contact person:</w:t>
                      </w:r>
                    </w:p>
                    <w:p w14:paraId="306A269B" w14:textId="77777777" w:rsidR="00E07DFD" w:rsidRPr="00A75FAE" w:rsidRDefault="00E07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7357CB24" w14:textId="77777777" w:rsidR="00E07DFD" w:rsidRPr="00A75FAE" w:rsidRDefault="00E07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0A19252F" w14:textId="77777777" w:rsidR="00E07DFD" w:rsidRPr="00A75FAE" w:rsidRDefault="00000000">
                      <w:pPr>
                        <w:pStyle w:val="P68B1DB1-Standard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Philipp Schulte-Derne</w:t>
                      </w:r>
                    </w:p>
                    <w:p w14:paraId="01B42E5B" w14:textId="77777777" w:rsidR="00E07DFD" w:rsidRPr="00A75FAE" w:rsidRDefault="00000000">
                      <w:pPr>
                        <w:pStyle w:val="P68B1DB1-Standard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Marketing and communication</w:t>
                      </w:r>
                    </w:p>
                    <w:p w14:paraId="786307F6" w14:textId="77777777" w:rsidR="00E07DFD" w:rsidRPr="00A75FAE" w:rsidRDefault="00E07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0A355D56" w14:textId="16235B15" w:rsidR="00E07DFD" w:rsidRPr="00A75FAE"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 xml:space="preserve">Telephone </w:t>
                      </w:r>
                      <w:r w:rsidRPr="00A75FAE">
                        <w:rPr>
                          <w:lang w:val="en-US"/>
                        </w:rPr>
                        <w:tab/>
                        <w:t>+49 7022 702-129</w:t>
                      </w:r>
                    </w:p>
                    <w:p w14:paraId="3C4A651D" w14:textId="77777777" w:rsidR="00E07DFD" w:rsidRPr="00A75FAE"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 xml:space="preserve">Fax       </w:t>
                      </w:r>
                      <w:r w:rsidRPr="00A75FAE">
                        <w:rPr>
                          <w:lang w:val="en-US"/>
                        </w:rPr>
                        <w:tab/>
                        <w:t>+49 7022 702-101</w:t>
                      </w:r>
                    </w:p>
                    <w:p w14:paraId="0D15DE35" w14:textId="77777777" w:rsidR="00E07DFD" w:rsidRPr="00A75FAE" w:rsidRDefault="00000000">
                      <w:pPr>
                        <w:pStyle w:val="P68B1DB1-Standard1"/>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r w:rsidRPr="00A75FAE">
                        <w:rPr>
                          <w:lang w:val="en-US"/>
                        </w:rPr>
                        <w:t>Philipp.schulte-derne@holzher.com</w:t>
                      </w:r>
                    </w:p>
                    <w:p w14:paraId="1AFA5479" w14:textId="2951B9E8" w:rsidR="00E07DFD" w:rsidRPr="00A75FAE" w:rsidRDefault="00000000">
                      <w:pPr>
                        <w:pStyle w:val="P68B1DB1-Standard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lang w:val="en-US"/>
                        </w:rPr>
                      </w:pPr>
                      <w:r w:rsidRPr="00A75FAE">
                        <w:rPr>
                          <w:sz w:val="16"/>
                          <w:lang w:val="en-US"/>
                        </w:rPr>
                        <w:br/>
                      </w:r>
                      <w:r w:rsidRPr="00A75FAE">
                        <w:rPr>
                          <w:sz w:val="16"/>
                          <w:lang w:val="en-US"/>
                        </w:rPr>
                        <w:br/>
                        <w:t xml:space="preserve">Total words: </w:t>
                      </w:r>
                      <w:r>
                        <w:fldChar w:fldCharType="begin"/>
                      </w:r>
                      <w:r w:rsidRPr="00A75FAE">
                        <w:rPr>
                          <w:sz w:val="16"/>
                          <w:lang w:val="en-US"/>
                        </w:rPr>
                        <w:instrText xml:space="preserve"> NUMWORDS  \* Arabic  \* MERGEFORMAT </w:instrText>
                      </w:r>
                      <w:r>
                        <w:rPr>
                          <w:sz w:val="16"/>
                        </w:rPr>
                        <w:fldChar w:fldCharType="separate"/>
                      </w:r>
                      <w:r w:rsidR="006D7796">
                        <w:rPr>
                          <w:noProof/>
                          <w:sz w:val="16"/>
                          <w:lang w:val="en-US"/>
                        </w:rPr>
                        <w:t>1161</w:t>
                      </w:r>
                      <w:r>
                        <w:rPr>
                          <w:sz w:val="16"/>
                        </w:rPr>
                        <w:fldChar w:fldCharType="end"/>
                      </w:r>
                    </w:p>
                    <w:p w14:paraId="35CC0E7C" w14:textId="56D6C8DE" w:rsidR="00E07DFD" w:rsidRDefault="00000000">
                      <w:pPr>
                        <w:pStyle w:val="P68B1DB1-Standard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rPr>
                          <w:sz w:val="16"/>
                        </w:rPr>
                        <w:t xml:space="preserve">Characters (with spaces): </w:t>
                      </w:r>
                      <w:r>
                        <w:fldChar w:fldCharType="begin"/>
                      </w:r>
                      <w:r>
                        <w:rPr>
                          <w:sz w:val="16"/>
                        </w:rPr>
                        <w:instrText xml:space="preserve"> DOCPROPERTY  Keywords </w:instrText>
                      </w:r>
                      <w:r>
                        <w:rPr>
                          <w:sz w:val="16"/>
                        </w:rPr>
                        <w:fldChar w:fldCharType="end"/>
                      </w:r>
                      <w:r>
                        <w:fldChar w:fldCharType="begin"/>
                      </w:r>
                      <w:r>
                        <w:rPr>
                          <w:sz w:val="16"/>
                        </w:rPr>
                        <w:instrText xml:space="preserve"> DOCPROPERTY  CharactersWithSpaces  \* MERGEFORMAT </w:instrText>
                      </w:r>
                      <w:r>
                        <w:rPr>
                          <w:sz w:val="16"/>
                        </w:rPr>
                        <w:fldChar w:fldCharType="separate"/>
                      </w:r>
                      <w:r w:rsidR="006D7796">
                        <w:rPr>
                          <w:sz w:val="16"/>
                        </w:rPr>
                        <w:t>7466</w:t>
                      </w:r>
                      <w:r>
                        <w:rPr>
                          <w:sz w:val="16"/>
                        </w:rPr>
                        <w:fldChar w:fldCharType="end"/>
                      </w:r>
                    </w:p>
                    <w:p w14:paraId="70555948" w14:textId="77777777" w:rsidR="00E07DFD" w:rsidRDefault="00E07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7054839C" w14:textId="355755EA" w:rsidR="00E07DFD" w:rsidRDefault="00000000">
                      <w:pPr>
                        <w:pStyle w:val="P68B1DB1-Standard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16"/>
                        </w:rPr>
                      </w:pPr>
                      <w:r>
                        <w:fldChar w:fldCharType="begin"/>
                      </w:r>
                      <w:r>
                        <w:rPr>
                          <w:b/>
                          <w:sz w:val="16"/>
                        </w:rPr>
                        <w:instrText xml:space="preserve"> DATE  \@ "MMMM yyyy"  \* MERGEFORMAT </w:instrText>
                      </w:r>
                      <w:r>
                        <w:rPr>
                          <w:b/>
                          <w:sz w:val="16"/>
                        </w:rPr>
                        <w:fldChar w:fldCharType="separate"/>
                      </w:r>
                      <w:r w:rsidR="00A75FAE">
                        <w:rPr>
                          <w:b/>
                          <w:noProof/>
                          <w:sz w:val="16"/>
                        </w:rPr>
                        <w:t>Februar 2025</w:t>
                      </w:r>
                      <w:r>
                        <w:rPr>
                          <w:b/>
                          <w:sz w:val="16"/>
                        </w:rPr>
                        <w:fldChar w:fldCharType="end"/>
                      </w:r>
                    </w:p>
                    <w:p w14:paraId="7549EC55" w14:textId="77777777" w:rsidR="00E07DFD" w:rsidRDefault="00000000">
                      <w:pPr>
                        <w:pStyle w:val="P68B1DB1-berschrift44"/>
                        <w:ind w:left="7080"/>
                      </w:pPr>
                      <w:r>
                        <w:t>Date</w:t>
                      </w:r>
                    </w:p>
                    <w:p w14:paraId="2FFC720A" w14:textId="77777777" w:rsidR="00E07DFD" w:rsidRDefault="00E07DF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5A728FD0" w14:textId="77777777" w:rsidR="00E07DFD" w:rsidRPr="00A75FAE" w:rsidRDefault="00000000">
      <w:pPr>
        <w:pStyle w:val="P68B1DB1-Standard5"/>
        <w:tabs>
          <w:tab w:val="left" w:pos="7875"/>
        </w:tabs>
        <w:ind w:right="-1"/>
        <w:jc w:val="both"/>
        <w:rPr>
          <w:sz w:val="22"/>
          <w:lang w:val="en-US"/>
        </w:rPr>
      </w:pPr>
      <w:r w:rsidRPr="00A75FAE">
        <w:rPr>
          <w:lang w:val="en-US"/>
        </w:rPr>
        <w:t>PRESS RELEASE</w:t>
      </w:r>
    </w:p>
    <w:p w14:paraId="780407FC" w14:textId="77777777" w:rsidR="00E07DFD" w:rsidRPr="00A75FAE" w:rsidRDefault="00E07DFD">
      <w:pPr>
        <w:tabs>
          <w:tab w:val="left" w:pos="7875"/>
        </w:tabs>
        <w:ind w:right="-1"/>
        <w:jc w:val="both"/>
        <w:rPr>
          <w:rFonts w:ascii="Arial" w:hAnsi="Arial" w:cs="Arial"/>
          <w:sz w:val="22"/>
          <w:lang w:val="en-US"/>
        </w:rPr>
      </w:pPr>
    </w:p>
    <w:p w14:paraId="4DB33E31" w14:textId="77777777" w:rsidR="00E07DFD" w:rsidRPr="00A75FAE" w:rsidRDefault="00E07DFD">
      <w:pPr>
        <w:pStyle w:val="NurText"/>
        <w:spacing w:line="360" w:lineRule="auto"/>
        <w:ind w:right="-143"/>
        <w:rPr>
          <w:rFonts w:ascii="Arial" w:eastAsia="SimSun" w:hAnsi="Arial" w:cs="Arial"/>
          <w:b/>
          <w:color w:val="000000"/>
          <w:sz w:val="32"/>
          <w:szCs w:val="32"/>
          <w:lang w:val="en-US"/>
        </w:rPr>
      </w:pPr>
    </w:p>
    <w:p w14:paraId="631E7637" w14:textId="489EFB81" w:rsidR="00E07DFD" w:rsidRPr="00A75FAE" w:rsidRDefault="00000000">
      <w:pPr>
        <w:pStyle w:val="P68B1DB1-NurText6"/>
        <w:spacing w:line="360" w:lineRule="auto"/>
        <w:rPr>
          <w:lang w:val="en-US"/>
        </w:rPr>
      </w:pPr>
      <w:r w:rsidRPr="00A75FAE">
        <w:rPr>
          <w:lang w:val="en-US"/>
        </w:rPr>
        <w:t>HOLZ-HER, member of the WEINIG Group, presents groundbreaking innovations at LIGNA 2025</w:t>
      </w:r>
    </w:p>
    <w:p w14:paraId="546D6E6D" w14:textId="77777777" w:rsidR="00E07DFD" w:rsidRPr="00A75FAE" w:rsidRDefault="00E07DFD">
      <w:pPr>
        <w:pStyle w:val="NurText"/>
        <w:spacing w:line="360" w:lineRule="auto"/>
        <w:rPr>
          <w:rFonts w:ascii="Arial" w:eastAsia="SimSun" w:hAnsi="Arial" w:cs="Arial"/>
          <w:b/>
          <w:color w:val="000000"/>
          <w:sz w:val="32"/>
          <w:szCs w:val="32"/>
          <w:lang w:val="en-US"/>
        </w:rPr>
      </w:pPr>
    </w:p>
    <w:p w14:paraId="72080251" w14:textId="616CE259" w:rsidR="00E07DFD" w:rsidRPr="00A75FAE" w:rsidRDefault="00000000">
      <w:pPr>
        <w:pStyle w:val="P68B1DB1-NurText7"/>
        <w:spacing w:line="360" w:lineRule="auto"/>
        <w:rPr>
          <w:bCs/>
          <w:lang w:val="en-US"/>
        </w:rPr>
      </w:pPr>
      <w:r w:rsidRPr="00A75FAE">
        <w:rPr>
          <w:lang w:val="en-US"/>
        </w:rPr>
        <w:t>HOLZ-HER, a leading brand for woodworking machinery and part of the WEINIG Group, the market leader in solid wood processing, will present a wide range of new products at this year's LIGNA from May 26 to 30, 2025. The company, which is characterized by its innovative strength and quality in the field of woodworking, will present a large number of innovations in the field of edge banding technology, 5-axis CNC processing and material handling for door and furniture production.</w:t>
      </w:r>
    </w:p>
    <w:p w14:paraId="1C2E32D4" w14:textId="77777777" w:rsidR="00E07DFD" w:rsidRPr="00A75FAE" w:rsidRDefault="00E07DFD">
      <w:pPr>
        <w:pStyle w:val="NurText"/>
        <w:spacing w:line="360" w:lineRule="auto"/>
        <w:rPr>
          <w:rFonts w:ascii="Arial" w:hAnsi="Arial" w:cs="Arial"/>
          <w:lang w:val="en-US"/>
        </w:rPr>
      </w:pPr>
    </w:p>
    <w:p w14:paraId="7E9EA77E" w14:textId="30B976AB" w:rsidR="00E07DFD" w:rsidRPr="00A75FAE" w:rsidRDefault="00000000">
      <w:pPr>
        <w:pStyle w:val="P68B1DB1-Standard8"/>
        <w:spacing w:line="360" w:lineRule="auto"/>
        <w:rPr>
          <w:bCs/>
          <w:szCs w:val="22"/>
          <w:lang w:val="en-US"/>
        </w:rPr>
      </w:pPr>
      <w:r w:rsidRPr="00A75FAE">
        <w:rPr>
          <w:lang w:val="en-US"/>
        </w:rPr>
        <w:t>PUR as easy and safe as never before - HOLZ-HER sets a new standard in edgebanding</w:t>
      </w:r>
    </w:p>
    <w:p w14:paraId="278C9692" w14:textId="77777777" w:rsidR="00E07DFD" w:rsidRPr="00A75FAE" w:rsidRDefault="00E07DFD">
      <w:pPr>
        <w:spacing w:line="360" w:lineRule="auto"/>
        <w:rPr>
          <w:rFonts w:ascii="Arial" w:hAnsi="Arial" w:cs="Arial"/>
          <w:sz w:val="22"/>
          <w:szCs w:val="22"/>
          <w:lang w:val="en-US"/>
        </w:rPr>
      </w:pPr>
    </w:p>
    <w:p w14:paraId="73ABEBAC" w14:textId="407A86CD" w:rsidR="00E07DFD" w:rsidRPr="00A75FAE" w:rsidRDefault="00000000">
      <w:pPr>
        <w:pStyle w:val="P68B1DB1-NurText9"/>
        <w:spacing w:line="360" w:lineRule="auto"/>
        <w:rPr>
          <w:lang w:val="en-US"/>
        </w:rPr>
      </w:pPr>
      <w:r w:rsidRPr="00A75FAE">
        <w:rPr>
          <w:lang w:val="en-US"/>
        </w:rPr>
        <w:t xml:space="preserve">HOLZ-HER is the benchmark for flawless furniture appearance and flexibility in </w:t>
      </w:r>
      <w:r w:rsidR="00A75FAE">
        <w:rPr>
          <w:lang w:val="en-US"/>
        </w:rPr>
        <w:t>crafts</w:t>
      </w:r>
      <w:r w:rsidRPr="00A75FAE">
        <w:rPr>
          <w:lang w:val="en-US"/>
        </w:rPr>
        <w:t xml:space="preserve"> and industry. With the new patented Glu Jet 725 PUR PRO, the company is setting a new standard in edgebanding technology. This high-tech Glue application system offers a number of advantages that are particularly tailored to the requirements of </w:t>
      </w:r>
      <w:r w:rsidR="00B51700">
        <w:rPr>
          <w:lang w:val="en-US"/>
        </w:rPr>
        <w:t xml:space="preserve">craftsmen </w:t>
      </w:r>
      <w:r w:rsidRPr="00A75FAE">
        <w:rPr>
          <w:lang w:val="en-US"/>
        </w:rPr>
        <w:t xml:space="preserve">in kitchen construction, furniture making and interior design. This further development of the proven Glu Jet technology sets new standards in edgebanding. The innovative technology is the new </w:t>
      </w:r>
      <w:r w:rsidR="008F6AAD">
        <w:rPr>
          <w:lang w:val="en-US"/>
        </w:rPr>
        <w:t>standards</w:t>
      </w:r>
      <w:r w:rsidRPr="00A75FAE">
        <w:rPr>
          <w:lang w:val="en-US"/>
        </w:rPr>
        <w:t xml:space="preserve"> in the use of waterproof, reactive PUR glues. The absolute highlight is the new vacuum technology. This makes processing </w:t>
      </w:r>
      <w:r w:rsidR="008F6AAD">
        <w:rPr>
          <w:lang w:val="en-US"/>
        </w:rPr>
        <w:t>PUR g</w:t>
      </w:r>
      <w:r w:rsidRPr="00A75FAE">
        <w:rPr>
          <w:lang w:val="en-US"/>
        </w:rPr>
        <w:t xml:space="preserve">lue even easier and safer for users. The fully integrated vacuum pump and the completely </w:t>
      </w:r>
      <w:r w:rsidRPr="00A75FAE">
        <w:rPr>
          <w:lang w:val="en-US"/>
        </w:rPr>
        <w:lastRenderedPageBreak/>
        <w:t xml:space="preserve">sealed Glu Jet </w:t>
      </w:r>
      <w:r w:rsidR="008361F7">
        <w:rPr>
          <w:lang w:val="en-US"/>
        </w:rPr>
        <w:t>glue</w:t>
      </w:r>
      <w:r w:rsidRPr="00A75FAE">
        <w:rPr>
          <w:lang w:val="en-US"/>
        </w:rPr>
        <w:t xml:space="preserve"> application system remove the moisture from the air - as a reaction partner of the </w:t>
      </w:r>
      <w:r w:rsidR="008361F7">
        <w:rPr>
          <w:lang w:val="en-US"/>
        </w:rPr>
        <w:t>g</w:t>
      </w:r>
      <w:r w:rsidRPr="00A75FAE">
        <w:rPr>
          <w:lang w:val="en-US"/>
        </w:rPr>
        <w:t xml:space="preserve">lue - so that it remains available in the system for up to an entire working week. And even if the vacuum drops, no problem: a sensor ensures that the vacuum pump adjusts automatically - even when the machine is switched off. </w:t>
      </w:r>
    </w:p>
    <w:p w14:paraId="0F49FBDE" w14:textId="2D3F8C3F" w:rsidR="00E07DFD" w:rsidRPr="00A75FAE" w:rsidRDefault="00000000">
      <w:pPr>
        <w:pStyle w:val="P68B1DB1-NurText9"/>
        <w:spacing w:line="360" w:lineRule="auto"/>
        <w:rPr>
          <w:lang w:val="en-US"/>
        </w:rPr>
      </w:pPr>
      <w:r w:rsidRPr="00A75FAE">
        <w:rPr>
          <w:lang w:val="en-US"/>
        </w:rPr>
        <w:t xml:space="preserve">The unit can be pulled out cleanly on linear guides and swiveled through 90 degrees so that it is completely accessible. This makes it easy to clean, check or maintain the </w:t>
      </w:r>
      <w:r w:rsidR="002E01C7">
        <w:rPr>
          <w:lang w:val="en-US"/>
        </w:rPr>
        <w:t xml:space="preserve">glue </w:t>
      </w:r>
      <w:r w:rsidRPr="00A75FAE">
        <w:rPr>
          <w:lang w:val="en-US"/>
        </w:rPr>
        <w:t xml:space="preserve">application nozzle. Naturally, the Glu Jet PUR PRO is equipped with an NC servo axis for automatic height adjustment as standard. The enormous melting capacity of 8 kg per hour is also remarkable. </w:t>
      </w:r>
    </w:p>
    <w:p w14:paraId="7285E235" w14:textId="03C09CBF" w:rsidR="00E07DFD" w:rsidRPr="00A75FAE" w:rsidRDefault="00E07DFD">
      <w:pPr>
        <w:pStyle w:val="NurText"/>
        <w:spacing w:line="360" w:lineRule="auto"/>
        <w:rPr>
          <w:rFonts w:ascii="Arial" w:hAnsi="Arial" w:cs="Arial"/>
          <w:lang w:val="en-US"/>
        </w:rPr>
      </w:pPr>
    </w:p>
    <w:p w14:paraId="73ED6134" w14:textId="02F7ABC9" w:rsidR="00E07DFD" w:rsidRPr="006D7796" w:rsidRDefault="00000000">
      <w:pPr>
        <w:pStyle w:val="P68B1DB1-NurText9"/>
        <w:spacing w:line="360" w:lineRule="auto"/>
        <w:rPr>
          <w:b/>
          <w:bCs/>
          <w:lang w:val="en-US"/>
        </w:rPr>
      </w:pPr>
      <w:r w:rsidRPr="006D7796">
        <w:rPr>
          <w:b/>
          <w:bCs/>
          <w:lang w:val="en-US"/>
        </w:rPr>
        <w:t>### Quote from the product manager</w:t>
      </w:r>
    </w:p>
    <w:p w14:paraId="2D98C8A3" w14:textId="332EFE47" w:rsidR="00E07DFD" w:rsidRPr="006D7796" w:rsidRDefault="00000000">
      <w:pPr>
        <w:pStyle w:val="P68B1DB1-NurText9"/>
        <w:spacing w:line="360" w:lineRule="auto"/>
        <w:rPr>
          <w:i/>
          <w:iCs/>
          <w:lang w:val="en-US"/>
        </w:rPr>
      </w:pPr>
      <w:r w:rsidRPr="006D7796">
        <w:rPr>
          <w:i/>
          <w:iCs/>
          <w:lang w:val="en-US"/>
        </w:rPr>
        <w:t xml:space="preserve">"The use of PUR Glue has never been so easy and carefree and inspires with </w:t>
      </w:r>
      <w:r w:rsidR="002A2C74" w:rsidRPr="006D7796">
        <w:rPr>
          <w:i/>
          <w:iCs/>
          <w:lang w:val="en-US"/>
        </w:rPr>
        <w:t>PUR</w:t>
      </w:r>
      <w:r w:rsidR="00A53C1F" w:rsidRPr="006D7796">
        <w:rPr>
          <w:i/>
          <w:iCs/>
          <w:lang w:val="en-US"/>
        </w:rPr>
        <w:t>e</w:t>
      </w:r>
      <w:r w:rsidRPr="006D7796">
        <w:rPr>
          <w:i/>
          <w:iCs/>
          <w:lang w:val="en-US"/>
        </w:rPr>
        <w:t xml:space="preserve"> aesthetics. Thanks to the extensive improvements in the new Glu Jet system, HOLZ-HER customers always have PUR fully under control" says Angelo Amico, Product Manager at HOLZ-HER GmbH.</w:t>
      </w:r>
    </w:p>
    <w:p w14:paraId="26B191E7" w14:textId="7C9F7110" w:rsidR="00E07DFD" w:rsidRPr="00A75FAE" w:rsidRDefault="00000000">
      <w:pPr>
        <w:pStyle w:val="P68B1DB1-Standard10"/>
        <w:spacing w:line="360" w:lineRule="auto"/>
        <w:rPr>
          <w:szCs w:val="22"/>
          <w:lang w:val="en-US"/>
        </w:rPr>
      </w:pPr>
      <w:r w:rsidRPr="00A75FAE">
        <w:rPr>
          <w:lang w:val="en-US"/>
        </w:rPr>
        <w:br/>
        <w:t>The proven advantages of Glu Jet technology remain and continue to offer users maximum flexibility, rapid readiness for use and a zero joint</w:t>
      </w:r>
      <w:r w:rsidR="00C10F97">
        <w:rPr>
          <w:lang w:val="en-US"/>
        </w:rPr>
        <w:t xml:space="preserve"> </w:t>
      </w:r>
      <w:r w:rsidR="00C10F97" w:rsidRPr="00A75FAE">
        <w:rPr>
          <w:lang w:val="en-US"/>
        </w:rPr>
        <w:t>appearance</w:t>
      </w:r>
      <w:r w:rsidRPr="00A75FAE">
        <w:rPr>
          <w:lang w:val="en-US"/>
        </w:rPr>
        <w:t xml:space="preserve">. The innovative technology ensures perfect interaction between </w:t>
      </w:r>
      <w:r w:rsidR="00186314">
        <w:rPr>
          <w:lang w:val="en-US"/>
        </w:rPr>
        <w:t>glue</w:t>
      </w:r>
      <w:r w:rsidRPr="00A75FAE">
        <w:rPr>
          <w:lang w:val="en-US"/>
        </w:rPr>
        <w:t xml:space="preserve">, edgeband and material board - regardless of edgeband type or </w:t>
      </w:r>
      <w:r w:rsidR="00186314">
        <w:rPr>
          <w:lang w:val="en-US"/>
        </w:rPr>
        <w:t>glue</w:t>
      </w:r>
      <w:r w:rsidRPr="00A75FAE">
        <w:rPr>
          <w:lang w:val="en-US"/>
        </w:rPr>
        <w:t xml:space="preserve"> type. Whether EVA or PUR glue, as a cartridge or granulate - the system enables flexible processing with a short heat-up time of just 3 minutes and minimal energy consumption.</w:t>
      </w:r>
    </w:p>
    <w:p w14:paraId="053705F7" w14:textId="0B9F3983" w:rsidR="00E07DFD" w:rsidRPr="00A75FAE" w:rsidRDefault="00000000">
      <w:pPr>
        <w:pStyle w:val="P68B1DB1-Standard10"/>
        <w:spacing w:line="360" w:lineRule="auto"/>
        <w:rPr>
          <w:szCs w:val="22"/>
          <w:lang w:val="en-US"/>
        </w:rPr>
      </w:pPr>
      <w:r w:rsidRPr="00A75FAE">
        <w:rPr>
          <w:lang w:val="en-US"/>
        </w:rPr>
        <w:t xml:space="preserve">Thanks to Glu Jet thin-film technology, the </w:t>
      </w:r>
      <w:r w:rsidR="00186314">
        <w:rPr>
          <w:lang w:val="en-US"/>
        </w:rPr>
        <w:t>g</w:t>
      </w:r>
      <w:r w:rsidRPr="00A75FAE">
        <w:rPr>
          <w:lang w:val="en-US"/>
        </w:rPr>
        <w:t>lue penetrates deep into the panel structure and ensures a high-strength bond with a flawless zero-joint appearance. The on-demand melting maintains full adhesive strength without any loss of quality due to repeated heating.</w:t>
      </w:r>
    </w:p>
    <w:p w14:paraId="5B01A10A" w14:textId="4B4D4ED4" w:rsidR="006D7796" w:rsidRDefault="006D7796">
      <w:pPr>
        <w:rPr>
          <w:rFonts w:ascii="Arial" w:hAnsi="Arial" w:cs="Arial"/>
          <w:sz w:val="22"/>
          <w:szCs w:val="22"/>
          <w:lang w:val="en-US"/>
        </w:rPr>
      </w:pPr>
      <w:r>
        <w:rPr>
          <w:rFonts w:ascii="Arial" w:hAnsi="Arial" w:cs="Arial"/>
          <w:sz w:val="22"/>
          <w:szCs w:val="22"/>
          <w:lang w:val="en-US"/>
        </w:rPr>
        <w:br w:type="page"/>
      </w:r>
    </w:p>
    <w:p w14:paraId="688BD053" w14:textId="066BE997" w:rsidR="00E07DFD" w:rsidRPr="00A75FAE" w:rsidRDefault="00000000">
      <w:pPr>
        <w:pStyle w:val="P68B1DB1-Standard8"/>
        <w:spacing w:line="360" w:lineRule="auto"/>
        <w:rPr>
          <w:bCs/>
          <w:szCs w:val="22"/>
          <w:lang w:val="en-US"/>
        </w:rPr>
      </w:pPr>
      <w:r w:rsidRPr="00A75FAE">
        <w:rPr>
          <w:lang w:val="en-US"/>
        </w:rPr>
        <w:lastRenderedPageBreak/>
        <w:t>The new era of space-saving 5-axis CNC machining with the EPICON 7135</w:t>
      </w:r>
    </w:p>
    <w:p w14:paraId="56C3FC3C" w14:textId="77777777" w:rsidR="00E07DFD" w:rsidRPr="00A75FAE" w:rsidRDefault="00E07DFD">
      <w:pPr>
        <w:spacing w:line="360" w:lineRule="auto"/>
        <w:rPr>
          <w:rFonts w:ascii="Arial" w:hAnsi="Arial" w:cs="Arial"/>
          <w:sz w:val="22"/>
          <w:szCs w:val="22"/>
          <w:lang w:val="en-US"/>
        </w:rPr>
      </w:pPr>
    </w:p>
    <w:p w14:paraId="1DAE6848" w14:textId="26F260BF" w:rsidR="00E07DFD" w:rsidRPr="00A75FAE" w:rsidRDefault="00000000">
      <w:pPr>
        <w:pStyle w:val="P68B1DB1-Standard10"/>
        <w:spacing w:line="360" w:lineRule="auto"/>
        <w:rPr>
          <w:szCs w:val="22"/>
          <w:lang w:val="en-US"/>
        </w:rPr>
      </w:pPr>
      <w:r w:rsidRPr="00A75FAE">
        <w:rPr>
          <w:lang w:val="en-US"/>
        </w:rPr>
        <w:t xml:space="preserve">With the new EPICON 7135 "SpaceSaver", HOLZ-HER is ushering in a new era of space-saving 5-axis CNC machining. Its compact design makes it the ideal solution for companies with limited space, without compromising on performance and flexibility. By using the new bumper technology, the EPICON offers maximum safety for the operator during machining. At the same time, this technology makes it possible to dispense with step mats or safety fences, which opens up new variable installation options - placement in corners or directly against a rear wall is no problem. The new 360-degree concept allows the operator to approach the machine from all sides, which ensures easy care and maintenance. A major advantage of this is that the area in front of and behind the machine is completely accessible, which makes machine loading and unloading much easier. The processing head is also freely accessible from the front and rear via large doors. The new EPICON impresses with its compact and user-oriented design: the vacuum pump, tool changer and control cabinet are fully integrated into the machine design. This results in a pure installation dimension of just 6600 mm with 3150 mm between the stops. Thanks to the compact design, installation time is also minimized, as the essential machine parts arrive at the customer's premises fully assembled on the EPICON 7135 SpaceSaver. This new EPICON is perfect for traditional </w:t>
      </w:r>
      <w:r w:rsidR="00A277CA">
        <w:rPr>
          <w:lang w:val="en-US"/>
        </w:rPr>
        <w:t>craftsmen</w:t>
      </w:r>
      <w:r w:rsidRPr="00A75FAE">
        <w:rPr>
          <w:lang w:val="en-US"/>
        </w:rPr>
        <w:t xml:space="preserve"> in furniture construction and interior finishing as well as for demanding applications with panel material or solid wood. With the full machine depth and all units as well as the powerful 5-axis processing head, even complex projects with mitre cuts, free forms or templates can be implemented with ease.</w:t>
      </w:r>
    </w:p>
    <w:p w14:paraId="23A93EBB" w14:textId="77777777" w:rsidR="00E07DFD" w:rsidRPr="00A75FAE" w:rsidRDefault="00E07DFD">
      <w:pPr>
        <w:spacing w:line="360" w:lineRule="auto"/>
        <w:rPr>
          <w:rFonts w:ascii="Arial" w:hAnsi="Arial" w:cs="Arial"/>
          <w:sz w:val="22"/>
          <w:szCs w:val="22"/>
          <w:lang w:val="en-US"/>
        </w:rPr>
      </w:pPr>
    </w:p>
    <w:p w14:paraId="4AA6E600" w14:textId="7EABC986" w:rsidR="00E07DFD" w:rsidRPr="00A75FAE" w:rsidRDefault="00000000">
      <w:pPr>
        <w:pStyle w:val="P68B1DB1-Standard10"/>
        <w:spacing w:line="360" w:lineRule="auto"/>
        <w:rPr>
          <w:szCs w:val="22"/>
          <w:lang w:val="en-US"/>
        </w:rPr>
      </w:pPr>
      <w:r w:rsidRPr="00A75FAE">
        <w:rPr>
          <w:lang w:val="en-US"/>
        </w:rPr>
        <w:t xml:space="preserve">As known from the EPICON series, it opens up completely new horizons for users to realize their creativity. The 5-axis head and optimally equipped drilling groups make these machining centers absolute top </w:t>
      </w:r>
      <w:r w:rsidRPr="00A75FAE">
        <w:rPr>
          <w:lang w:val="en-US"/>
        </w:rPr>
        <w:lastRenderedPageBreak/>
        <w:t>performers. Whether for panel processing, solid wood or composite materials - the EPICON console CNCs are impressive in all areas. Not only the machining dimensions of the new EPICON speak for themselves, but also the impressive hardware equipment. Typical for HOLZ-HER, these 5-axis power packs are equipped with a powerful milling spindle. For maximum flexibility, the EPICON can be equipped with different machine tables. In addition to the standard console table, fully automatic tables or the VISE LED table are also available. This is how flexible CNC machining can be with the EPICON series.</w:t>
      </w:r>
    </w:p>
    <w:p w14:paraId="6EE3FAC8" w14:textId="77777777" w:rsidR="00E07DFD" w:rsidRPr="00A75FAE" w:rsidRDefault="00E07DFD">
      <w:pPr>
        <w:spacing w:line="360" w:lineRule="auto"/>
        <w:rPr>
          <w:rFonts w:ascii="Arial" w:hAnsi="Arial" w:cs="Arial"/>
          <w:sz w:val="22"/>
          <w:szCs w:val="22"/>
          <w:lang w:val="en-US"/>
        </w:rPr>
      </w:pPr>
    </w:p>
    <w:p w14:paraId="046925B2" w14:textId="14FC5AC4" w:rsidR="00E07DFD" w:rsidRPr="006D7796" w:rsidRDefault="00000000">
      <w:pPr>
        <w:pStyle w:val="P68B1DB1-NurText9"/>
        <w:spacing w:line="360" w:lineRule="auto"/>
        <w:rPr>
          <w:b/>
          <w:bCs/>
          <w:lang w:val="en-US"/>
        </w:rPr>
      </w:pPr>
      <w:r w:rsidRPr="006D7796">
        <w:rPr>
          <w:b/>
          <w:bCs/>
          <w:lang w:val="en-US"/>
        </w:rPr>
        <w:t>### Quote from the product specialist</w:t>
      </w:r>
    </w:p>
    <w:p w14:paraId="410B8D04" w14:textId="35975EB9" w:rsidR="00E07DFD" w:rsidRPr="006D7796" w:rsidRDefault="00000000" w:rsidP="002E18CB">
      <w:pPr>
        <w:pStyle w:val="P68B1DB1-NurText9"/>
        <w:spacing w:line="360" w:lineRule="auto"/>
        <w:rPr>
          <w:i/>
          <w:iCs/>
          <w:lang w:val="en-US"/>
        </w:rPr>
      </w:pPr>
      <w:r w:rsidRPr="006D7796">
        <w:rPr>
          <w:i/>
          <w:iCs/>
          <w:lang w:val="en-US"/>
        </w:rPr>
        <w:t>"Minimum installation dimensions - maximum freedom without compromising on performance and flexibility. This is what the new EPICON 7135 SpaceSaver stands for," says Bendeguz Füredi, CNC product specialist at HOLZ-HER GmbH.</w:t>
      </w:r>
    </w:p>
    <w:p w14:paraId="62BCBA52" w14:textId="77777777" w:rsidR="002E18CB" w:rsidRPr="00A75FAE" w:rsidRDefault="002E18CB" w:rsidP="002E18CB">
      <w:pPr>
        <w:pStyle w:val="P68B1DB1-NurText9"/>
        <w:spacing w:line="360" w:lineRule="auto"/>
        <w:rPr>
          <w:lang w:val="en-US"/>
        </w:rPr>
      </w:pPr>
    </w:p>
    <w:p w14:paraId="01E41A3B" w14:textId="77777777" w:rsidR="00E07DFD" w:rsidRPr="00A75FAE" w:rsidRDefault="00000000">
      <w:pPr>
        <w:pStyle w:val="P68B1DB1-Standard8"/>
        <w:spacing w:line="360" w:lineRule="auto"/>
        <w:rPr>
          <w:bCs/>
          <w:szCs w:val="22"/>
          <w:lang w:val="en-US"/>
        </w:rPr>
      </w:pPr>
      <w:r w:rsidRPr="00A75FAE">
        <w:rPr>
          <w:lang w:val="en-US"/>
        </w:rPr>
        <w:t>Full automation for door and furniture production</w:t>
      </w:r>
    </w:p>
    <w:p w14:paraId="26CEF0B3" w14:textId="77777777" w:rsidR="00E07DFD" w:rsidRPr="00A75FAE" w:rsidRDefault="00E07DFD">
      <w:pPr>
        <w:spacing w:line="360" w:lineRule="auto"/>
        <w:rPr>
          <w:rFonts w:ascii="Arial" w:hAnsi="Arial" w:cs="Arial"/>
          <w:sz w:val="22"/>
          <w:szCs w:val="22"/>
          <w:lang w:val="en-US"/>
        </w:rPr>
      </w:pPr>
    </w:p>
    <w:p w14:paraId="4C8122E3" w14:textId="5D5169E6" w:rsidR="00E07DFD" w:rsidRPr="00A75FAE" w:rsidRDefault="00000000">
      <w:pPr>
        <w:pStyle w:val="P68B1DB1-Standard10"/>
        <w:spacing w:line="360" w:lineRule="auto"/>
        <w:rPr>
          <w:szCs w:val="22"/>
          <w:lang w:val="en-US"/>
        </w:rPr>
      </w:pPr>
      <w:r w:rsidRPr="00A75FAE">
        <w:rPr>
          <w:lang w:val="en-US"/>
        </w:rPr>
        <w:t>Automation is the key to the future of woodworking. At LIGNA, HOLZ-HER will be presenting innovative automation solutions specifically for door and furniture production. With intelligent control technology, integrated workflows and sophisticated gripper technology, HOLZ-HER enables even more efficient and economical production - from material feeding to the finished product. With the EPICON production cell, HOLZ-HER offers a powerful single machine solution for automated and efficient door production. For future-oriented furniture production, HOLZ-HER will be presenting a new way of automatically unloading nesting machines with the "Store-Pick solution". Both new solutions enable low-manpower and efficient production.</w:t>
      </w:r>
    </w:p>
    <w:p w14:paraId="04E148E6" w14:textId="59809D0F" w:rsidR="006D7796" w:rsidRDefault="006D7796">
      <w:pPr>
        <w:rPr>
          <w:rFonts w:ascii="Arial" w:hAnsi="Arial" w:cs="Arial"/>
          <w:sz w:val="22"/>
          <w:szCs w:val="22"/>
          <w:lang w:val="en-US"/>
        </w:rPr>
      </w:pPr>
      <w:r>
        <w:rPr>
          <w:rFonts w:ascii="Arial" w:hAnsi="Arial" w:cs="Arial"/>
          <w:sz w:val="22"/>
          <w:szCs w:val="22"/>
          <w:lang w:val="en-US"/>
        </w:rPr>
        <w:br w:type="page"/>
      </w:r>
    </w:p>
    <w:p w14:paraId="17B49B7A" w14:textId="77777777" w:rsidR="00E07DFD" w:rsidRPr="00A75FAE" w:rsidRDefault="00000000">
      <w:pPr>
        <w:pStyle w:val="P68B1DB1-Standard8"/>
        <w:spacing w:line="360" w:lineRule="auto"/>
        <w:rPr>
          <w:bCs/>
          <w:szCs w:val="22"/>
          <w:lang w:val="en-US"/>
        </w:rPr>
      </w:pPr>
      <w:r w:rsidRPr="00A75FAE">
        <w:rPr>
          <w:lang w:val="en-US"/>
        </w:rPr>
        <w:lastRenderedPageBreak/>
        <w:t>Live demonstrations from other areas</w:t>
      </w:r>
    </w:p>
    <w:p w14:paraId="06BD4315" w14:textId="77777777" w:rsidR="00E07DFD" w:rsidRPr="00A75FAE" w:rsidRDefault="00E07DFD">
      <w:pPr>
        <w:spacing w:line="360" w:lineRule="auto"/>
        <w:rPr>
          <w:rFonts w:ascii="Arial" w:hAnsi="Arial" w:cs="Arial"/>
          <w:sz w:val="22"/>
          <w:szCs w:val="22"/>
          <w:lang w:val="en-US"/>
        </w:rPr>
      </w:pPr>
    </w:p>
    <w:p w14:paraId="25C3331B" w14:textId="77777777" w:rsidR="00E07DFD" w:rsidRPr="00A75FAE" w:rsidRDefault="00000000">
      <w:pPr>
        <w:pStyle w:val="P68B1DB1-Standard10"/>
        <w:spacing w:line="360" w:lineRule="auto"/>
        <w:rPr>
          <w:szCs w:val="22"/>
          <w:lang w:val="en-US"/>
        </w:rPr>
      </w:pPr>
      <w:r w:rsidRPr="00A75FAE">
        <w:rPr>
          <w:lang w:val="en-US"/>
        </w:rPr>
        <w:t>In addition to these three main topics, other exciting technologies will also be demonstrated live at LIGNA. Visitors will have the opportunity to experience state-of-the-art solutions for horizontal and vertical cutting, vertical CNC processing and smart systems for drilling and dowel insertion in action.</w:t>
      </w:r>
    </w:p>
    <w:p w14:paraId="4C8C484F" w14:textId="77777777" w:rsidR="00E07DFD" w:rsidRPr="00A75FAE" w:rsidRDefault="00E07DFD">
      <w:pPr>
        <w:spacing w:line="360" w:lineRule="auto"/>
        <w:rPr>
          <w:rFonts w:ascii="Arial" w:hAnsi="Arial" w:cs="Arial"/>
          <w:sz w:val="22"/>
          <w:szCs w:val="22"/>
          <w:lang w:val="en-US"/>
        </w:rPr>
      </w:pPr>
    </w:p>
    <w:p w14:paraId="1D88DCB2" w14:textId="496E352B" w:rsidR="00E07DFD" w:rsidRPr="00A75FAE" w:rsidRDefault="00000000">
      <w:pPr>
        <w:pStyle w:val="P68B1DB1-Standard10"/>
        <w:spacing w:line="360" w:lineRule="auto"/>
        <w:rPr>
          <w:szCs w:val="22"/>
          <w:lang w:val="en-US"/>
        </w:rPr>
      </w:pPr>
      <w:r w:rsidRPr="00A75FAE">
        <w:rPr>
          <w:lang w:val="en-US"/>
        </w:rPr>
        <w:t>HOLZ-HER invites all trade visitors to experience the future of woodworking at first hand and be inspired by the latest developments. Visit us at LIGNA 2025 and discover innovative technologies for efficient and economical production!</w:t>
      </w:r>
    </w:p>
    <w:p w14:paraId="5CA68CDC" w14:textId="77777777" w:rsidR="00E07DFD" w:rsidRPr="00A75FAE" w:rsidRDefault="00E07DFD">
      <w:pPr>
        <w:spacing w:line="360" w:lineRule="auto"/>
        <w:rPr>
          <w:rFonts w:ascii="Arial" w:hAnsi="Arial" w:cs="Arial"/>
          <w:sz w:val="22"/>
          <w:szCs w:val="22"/>
          <w:lang w:val="en-US"/>
        </w:rPr>
      </w:pPr>
    </w:p>
    <w:p w14:paraId="24587FE5" w14:textId="6A5375F4" w:rsidR="00E07DFD" w:rsidRPr="00A75FAE" w:rsidRDefault="00000000">
      <w:pPr>
        <w:pStyle w:val="P68B1DB1-Standard11"/>
        <w:autoSpaceDE w:val="0"/>
        <w:autoSpaceDN w:val="0"/>
        <w:adjustRightInd w:val="0"/>
        <w:spacing w:line="360" w:lineRule="auto"/>
        <w:ind w:right="-1"/>
        <w:rPr>
          <w:szCs w:val="18"/>
          <w:lang w:val="en-US"/>
        </w:rPr>
      </w:pPr>
      <w:r w:rsidRPr="00A75FAE">
        <w:rPr>
          <w:lang w:val="en-US"/>
        </w:rPr>
        <w:t>HOLZ-HER Photos:</w:t>
      </w:r>
    </w:p>
    <w:p w14:paraId="19F39295" w14:textId="0BF40B0C" w:rsidR="00E07DFD" w:rsidRPr="00A75FAE" w:rsidRDefault="00000000">
      <w:pPr>
        <w:spacing w:line="360" w:lineRule="auto"/>
        <w:rPr>
          <w:rFonts w:ascii="Arial" w:hAnsi="Arial" w:cs="Arial"/>
          <w:lang w:val="en-US"/>
        </w:rPr>
      </w:pPr>
      <w:hyperlink r:id="rId11" w:history="1">
        <w:r w:rsidRPr="00A75FAE">
          <w:rPr>
            <w:rStyle w:val="Hyperlink"/>
            <w:rFonts w:ascii="Arial" w:hAnsi="Arial" w:cs="Arial"/>
            <w:sz w:val="18"/>
            <w:lang w:val="en-US"/>
          </w:rPr>
          <w:t>https://presse.weinig.com</w:t>
        </w:r>
      </w:hyperlink>
      <w:r w:rsidRPr="00A75FAE">
        <w:rPr>
          <w:rFonts w:ascii="Arial" w:hAnsi="Arial" w:cs="Arial"/>
          <w:sz w:val="18"/>
          <w:lang w:val="en-US"/>
        </w:rPr>
        <w:t xml:space="preserve"> (German)</w:t>
      </w:r>
      <w:r w:rsidRPr="00A75FAE">
        <w:rPr>
          <w:rFonts w:ascii="Arial" w:hAnsi="Arial" w:cs="Arial"/>
          <w:sz w:val="18"/>
          <w:lang w:val="en-US"/>
        </w:rPr>
        <w:br/>
      </w:r>
      <w:hyperlink r:id="rId12" w:history="1">
        <w:r w:rsidRPr="00A75FAE">
          <w:rPr>
            <w:rStyle w:val="Hyperlink"/>
            <w:rFonts w:ascii="Arial" w:hAnsi="Arial" w:cs="Arial"/>
            <w:sz w:val="18"/>
            <w:lang w:val="en-US"/>
          </w:rPr>
          <w:t>https://press.weinig.com</w:t>
        </w:r>
      </w:hyperlink>
      <w:r w:rsidRPr="00A75FAE">
        <w:rPr>
          <w:rFonts w:ascii="Arial" w:hAnsi="Arial" w:cs="Arial"/>
          <w:sz w:val="18"/>
          <w:lang w:val="en-US"/>
        </w:rPr>
        <w:t xml:space="preserve"> (other languages)</w:t>
      </w:r>
    </w:p>
    <w:p w14:paraId="328CFD15" w14:textId="26C49B2D" w:rsidR="00E07DFD" w:rsidRPr="00A75FAE" w:rsidRDefault="00E07DFD">
      <w:pPr>
        <w:pStyle w:val="Listenabsatz"/>
        <w:spacing w:after="160" w:line="360" w:lineRule="auto"/>
        <w:ind w:left="1276"/>
        <w:contextualSpacing/>
        <w:rPr>
          <w:rFonts w:ascii="Arial" w:hAnsi="Arial" w:cs="Arial"/>
          <w:lang w:val="en-US"/>
        </w:rPr>
      </w:pPr>
    </w:p>
    <w:sectPr w:rsidR="00E07DFD" w:rsidRPr="00A75FAE">
      <w:headerReference w:type="default" r:id="rId13"/>
      <w:footerReference w:type="default" r:id="rId14"/>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9C363" w14:textId="77777777" w:rsidR="000310F2" w:rsidRDefault="000310F2">
      <w:r>
        <w:separator/>
      </w:r>
    </w:p>
  </w:endnote>
  <w:endnote w:type="continuationSeparator" w:id="0">
    <w:p w14:paraId="351C8F23" w14:textId="77777777" w:rsidR="000310F2" w:rsidRDefault="000310F2">
      <w:r>
        <w:continuationSeparator/>
      </w:r>
    </w:p>
  </w:endnote>
  <w:endnote w:type="continuationNotice" w:id="1">
    <w:p w14:paraId="16B20163" w14:textId="77777777" w:rsidR="000310F2" w:rsidRDefault="000310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C6BFB" w14:textId="4AA8532A" w:rsidR="00E07DFD" w:rsidRDefault="00000000">
    <w:pPr>
      <w:pStyle w:val="Fuzeile"/>
    </w:pPr>
    <w:r>
      <w:rPr>
        <w:noProof/>
      </w:rPr>
      <w:drawing>
        <wp:anchor distT="0" distB="0" distL="114300" distR="114300" simplePos="0" relativeHeight="251658240" behindDoc="0" locked="0" layoutInCell="1" allowOverlap="1" wp14:anchorId="39500F2F" wp14:editId="1CB0EE07">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3F7D9" w14:textId="77777777" w:rsidR="00E07DFD" w:rsidRDefault="00000000">
                      <w:pPr>
                        <w:pStyle w:val="P68B1DB1-Standard12"/>
                        <w:rPr>
                          <w:szCs w:val="22"/>
                        </w:rPr>
                      </w:pPr>
                      <w:r>
                        <w:t>HOLZ-HER GmbH</w:t>
                      </w:r>
                    </w:p>
                    <w:p w14:paraId="1B87EE5D" w14:textId="608AA7C2" w:rsidR="00E07DFD" w:rsidRDefault="00000000">
                      <w:pPr>
                        <w:pStyle w:val="P68B1DB1-Standard13"/>
                        <w:rPr>
                          <w:szCs w:val="15"/>
                        </w:rPr>
                      </w:pPr>
                      <w:r>
                        <w:t>Großer Forst 4, 72622 Nürtingen, Germany</w:t>
                      </w:r>
                    </w:p>
                    <w:p w14:paraId="48D037E8" w14:textId="62C6F617" w:rsidR="00E07DFD" w:rsidRDefault="00000000">
                      <w:pPr>
                        <w:pStyle w:val="P68B1DB1-Standard13"/>
                        <w:rPr>
                          <w:szCs w:val="15"/>
                        </w:rPr>
                      </w:pPr>
                      <w:r>
                        <w:t>Phone +49 7022 702-0, e-mail kontakt@holzher.com, Internet 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84345" w14:textId="77777777" w:rsidR="000310F2" w:rsidRDefault="000310F2">
      <w:r>
        <w:separator/>
      </w:r>
    </w:p>
  </w:footnote>
  <w:footnote w:type="continuationSeparator" w:id="0">
    <w:p w14:paraId="315648E6" w14:textId="77777777" w:rsidR="000310F2" w:rsidRDefault="000310F2">
      <w:r>
        <w:continuationSeparator/>
      </w:r>
    </w:p>
  </w:footnote>
  <w:footnote w:type="continuationNotice" w:id="1">
    <w:p w14:paraId="294468D9" w14:textId="77777777" w:rsidR="000310F2" w:rsidRDefault="000310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FF8E2" w14:textId="1C576DB6" w:rsidR="00E07DFD" w:rsidRDefault="00000000">
    <w:pPr>
      <w:pStyle w:val="Kopfzeile"/>
      <w:tabs>
        <w:tab w:val="clear" w:pos="9072"/>
        <w:tab w:val="right" w:pos="8647"/>
        <w:tab w:val="right" w:pos="9922"/>
      </w:tabs>
      <w:ind w:right="-1560"/>
      <w:jc w:val="right"/>
    </w:pPr>
    <w:r>
      <w:rPr>
        <w:noProof/>
      </w:rPr>
      <w:drawing>
        <wp:anchor distT="0" distB="0" distL="114300" distR="114300" simplePos="0" relativeHeight="251658242" behindDoc="0" locked="1" layoutInCell="1" allowOverlap="1" wp14:anchorId="2AA0B0A2" wp14:editId="75BADA59">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1" layoutInCell="1" allowOverlap="1" wp14:anchorId="71A50F30" wp14:editId="0EEBAE53">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w:r>
    <w:r>
      <w:rPr>
        <w:noProof/>
      </w:rPr>
      <w:drawing>
        <wp:inline distT="0" distB="0" distL="0" distR="0" wp14:anchorId="6444AA8F" wp14:editId="5596CCE6">
          <wp:extent cx="828675" cy="10191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0" type="#_x0000_t75" style="width:2.3pt;height:2.3pt" o:bullet="t">
        <v:imagedata r:id="rId1" o:title=""/>
      </v:shape>
    </w:pict>
  </w:numPicBullet>
  <w:numPicBullet w:numPicBulletId="1">
    <w:pict>
      <v:shape id="_x0000_i1081" type="#_x0000_t75" style="width:2.3pt;height:2.3pt" o:bullet="t">
        <v:imagedata r:id="rId2" o:title=""/>
      </v:shape>
    </w:pict>
  </w:numPicBullet>
  <w:numPicBullet w:numPicBulletId="2">
    <w:pict>
      <v:shape id="_x0000_i1082" type="#_x0000_t75" style="width:15pt;height:15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4B24281"/>
    <w:multiLevelType w:val="hybridMultilevel"/>
    <w:tmpl w:val="2DA8EDE4"/>
    <w:lvl w:ilvl="0" w:tplc="EB4A170A">
      <w:start w:val="36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7"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1"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680404">
    <w:abstractNumId w:val="30"/>
  </w:num>
  <w:num w:numId="2" w16cid:durableId="1044522688">
    <w:abstractNumId w:val="26"/>
  </w:num>
  <w:num w:numId="3" w16cid:durableId="1826624088">
    <w:abstractNumId w:val="6"/>
  </w:num>
  <w:num w:numId="4" w16cid:durableId="555817122">
    <w:abstractNumId w:val="8"/>
  </w:num>
  <w:num w:numId="5" w16cid:durableId="618296625">
    <w:abstractNumId w:val="24"/>
  </w:num>
  <w:num w:numId="6" w16cid:durableId="1947300295">
    <w:abstractNumId w:val="5"/>
  </w:num>
  <w:num w:numId="7" w16cid:durableId="1368139669">
    <w:abstractNumId w:val="1"/>
  </w:num>
  <w:num w:numId="8" w16cid:durableId="869757813">
    <w:abstractNumId w:val="28"/>
  </w:num>
  <w:num w:numId="9" w16cid:durableId="1219240993">
    <w:abstractNumId w:val="15"/>
  </w:num>
  <w:num w:numId="10" w16cid:durableId="1704860786">
    <w:abstractNumId w:val="12"/>
  </w:num>
  <w:num w:numId="11" w16cid:durableId="1945963571">
    <w:abstractNumId w:val="11"/>
  </w:num>
  <w:num w:numId="12" w16cid:durableId="1819107117">
    <w:abstractNumId w:val="31"/>
  </w:num>
  <w:num w:numId="13" w16cid:durableId="975372919">
    <w:abstractNumId w:val="2"/>
  </w:num>
  <w:num w:numId="14" w16cid:durableId="1795127578">
    <w:abstractNumId w:val="19"/>
  </w:num>
  <w:num w:numId="15" w16cid:durableId="1508981625">
    <w:abstractNumId w:val="9"/>
  </w:num>
  <w:num w:numId="16" w16cid:durableId="994837633">
    <w:abstractNumId w:val="29"/>
  </w:num>
  <w:num w:numId="17" w16cid:durableId="529412137">
    <w:abstractNumId w:val="18"/>
  </w:num>
  <w:num w:numId="18" w16cid:durableId="1151827476">
    <w:abstractNumId w:val="14"/>
  </w:num>
  <w:num w:numId="19" w16cid:durableId="1944415123">
    <w:abstractNumId w:val="25"/>
  </w:num>
  <w:num w:numId="20" w16cid:durableId="835463534">
    <w:abstractNumId w:val="16"/>
  </w:num>
  <w:num w:numId="21" w16cid:durableId="206988490">
    <w:abstractNumId w:val="4"/>
  </w:num>
  <w:num w:numId="22" w16cid:durableId="2006590596">
    <w:abstractNumId w:val="23"/>
  </w:num>
  <w:num w:numId="23" w16cid:durableId="1895502372">
    <w:abstractNumId w:val="13"/>
  </w:num>
  <w:num w:numId="24" w16cid:durableId="844251421">
    <w:abstractNumId w:val="0"/>
  </w:num>
  <w:num w:numId="25" w16cid:durableId="1650356488">
    <w:abstractNumId w:val="20"/>
  </w:num>
  <w:num w:numId="26" w16cid:durableId="1194686881">
    <w:abstractNumId w:val="27"/>
  </w:num>
  <w:num w:numId="27" w16cid:durableId="1903976350">
    <w:abstractNumId w:val="3"/>
  </w:num>
  <w:num w:numId="28" w16cid:durableId="1035084159">
    <w:abstractNumId w:val="21"/>
  </w:num>
  <w:num w:numId="29" w16cid:durableId="583338824">
    <w:abstractNumId w:val="22"/>
  </w:num>
  <w:num w:numId="30" w16cid:durableId="1072318321">
    <w:abstractNumId w:val="17"/>
  </w:num>
  <w:num w:numId="31" w16cid:durableId="306670277">
    <w:abstractNumId w:val="7"/>
  </w:num>
  <w:num w:numId="32" w16cid:durableId="1047144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8"/>
    <w:rsid w:val="00002287"/>
    <w:rsid w:val="0000374B"/>
    <w:rsid w:val="00004D8D"/>
    <w:rsid w:val="000059EB"/>
    <w:rsid w:val="00011A1B"/>
    <w:rsid w:val="000129D5"/>
    <w:rsid w:val="00016737"/>
    <w:rsid w:val="00017B52"/>
    <w:rsid w:val="00017F0A"/>
    <w:rsid w:val="00020780"/>
    <w:rsid w:val="00022ED1"/>
    <w:rsid w:val="0002552A"/>
    <w:rsid w:val="000269CE"/>
    <w:rsid w:val="00026EBA"/>
    <w:rsid w:val="000310F2"/>
    <w:rsid w:val="00033686"/>
    <w:rsid w:val="0003447C"/>
    <w:rsid w:val="0004144B"/>
    <w:rsid w:val="0004189D"/>
    <w:rsid w:val="00042C01"/>
    <w:rsid w:val="000434FA"/>
    <w:rsid w:val="0004623E"/>
    <w:rsid w:val="00047FB2"/>
    <w:rsid w:val="00054473"/>
    <w:rsid w:val="00061796"/>
    <w:rsid w:val="00063BF6"/>
    <w:rsid w:val="00065085"/>
    <w:rsid w:val="0006555B"/>
    <w:rsid w:val="0007158C"/>
    <w:rsid w:val="00071EFD"/>
    <w:rsid w:val="0007233A"/>
    <w:rsid w:val="00072B9A"/>
    <w:rsid w:val="00073EA8"/>
    <w:rsid w:val="00081168"/>
    <w:rsid w:val="00083C88"/>
    <w:rsid w:val="00083E7D"/>
    <w:rsid w:val="00084E3B"/>
    <w:rsid w:val="0008775D"/>
    <w:rsid w:val="00091151"/>
    <w:rsid w:val="00091AA8"/>
    <w:rsid w:val="000A19AD"/>
    <w:rsid w:val="000A41DE"/>
    <w:rsid w:val="000A7CB2"/>
    <w:rsid w:val="000B03AA"/>
    <w:rsid w:val="000B0D81"/>
    <w:rsid w:val="000B168E"/>
    <w:rsid w:val="000B4CF6"/>
    <w:rsid w:val="000B4F9D"/>
    <w:rsid w:val="000C5468"/>
    <w:rsid w:val="000C5562"/>
    <w:rsid w:val="000C5DA9"/>
    <w:rsid w:val="000D0126"/>
    <w:rsid w:val="000D0250"/>
    <w:rsid w:val="000D2703"/>
    <w:rsid w:val="000D3FD3"/>
    <w:rsid w:val="000D5FED"/>
    <w:rsid w:val="001047CB"/>
    <w:rsid w:val="0010541B"/>
    <w:rsid w:val="00106D18"/>
    <w:rsid w:val="00110FB2"/>
    <w:rsid w:val="0011635C"/>
    <w:rsid w:val="00121B05"/>
    <w:rsid w:val="001246C5"/>
    <w:rsid w:val="00135418"/>
    <w:rsid w:val="00140EC3"/>
    <w:rsid w:val="00143C49"/>
    <w:rsid w:val="0014402B"/>
    <w:rsid w:val="00146E69"/>
    <w:rsid w:val="00147885"/>
    <w:rsid w:val="0015135D"/>
    <w:rsid w:val="001542F4"/>
    <w:rsid w:val="00157F59"/>
    <w:rsid w:val="00167C75"/>
    <w:rsid w:val="00172AFD"/>
    <w:rsid w:val="001737F6"/>
    <w:rsid w:val="00186314"/>
    <w:rsid w:val="00186655"/>
    <w:rsid w:val="001936B6"/>
    <w:rsid w:val="00197869"/>
    <w:rsid w:val="001A2A9C"/>
    <w:rsid w:val="001A39C4"/>
    <w:rsid w:val="001A5302"/>
    <w:rsid w:val="001A6874"/>
    <w:rsid w:val="001B0CB8"/>
    <w:rsid w:val="001B1C39"/>
    <w:rsid w:val="001B2E30"/>
    <w:rsid w:val="001B4773"/>
    <w:rsid w:val="001B52F9"/>
    <w:rsid w:val="001B55C1"/>
    <w:rsid w:val="001C2C6F"/>
    <w:rsid w:val="001D0056"/>
    <w:rsid w:val="001D05F0"/>
    <w:rsid w:val="001D2292"/>
    <w:rsid w:val="001D2B20"/>
    <w:rsid w:val="001D598F"/>
    <w:rsid w:val="001D75BB"/>
    <w:rsid w:val="001E0499"/>
    <w:rsid w:val="001F3B1E"/>
    <w:rsid w:val="001F4096"/>
    <w:rsid w:val="001F6B6C"/>
    <w:rsid w:val="001F75EC"/>
    <w:rsid w:val="00215B09"/>
    <w:rsid w:val="0023503D"/>
    <w:rsid w:val="00235F88"/>
    <w:rsid w:val="0024033C"/>
    <w:rsid w:val="00241019"/>
    <w:rsid w:val="00245885"/>
    <w:rsid w:val="0025072C"/>
    <w:rsid w:val="00255D17"/>
    <w:rsid w:val="00255D77"/>
    <w:rsid w:val="00256FF8"/>
    <w:rsid w:val="00264F2F"/>
    <w:rsid w:val="00270B2B"/>
    <w:rsid w:val="00273809"/>
    <w:rsid w:val="00277ADA"/>
    <w:rsid w:val="0028086B"/>
    <w:rsid w:val="00281AEE"/>
    <w:rsid w:val="00281E28"/>
    <w:rsid w:val="00290179"/>
    <w:rsid w:val="002932B1"/>
    <w:rsid w:val="00295091"/>
    <w:rsid w:val="002A28AD"/>
    <w:rsid w:val="002A2C74"/>
    <w:rsid w:val="002A2D41"/>
    <w:rsid w:val="002B4D98"/>
    <w:rsid w:val="002B5A09"/>
    <w:rsid w:val="002B7CF2"/>
    <w:rsid w:val="002C01C4"/>
    <w:rsid w:val="002C0E55"/>
    <w:rsid w:val="002C1738"/>
    <w:rsid w:val="002D1520"/>
    <w:rsid w:val="002D2585"/>
    <w:rsid w:val="002E01C7"/>
    <w:rsid w:val="002E0E9E"/>
    <w:rsid w:val="002E18CB"/>
    <w:rsid w:val="002E1FC6"/>
    <w:rsid w:val="002E7743"/>
    <w:rsid w:val="002F2FBF"/>
    <w:rsid w:val="002F63B8"/>
    <w:rsid w:val="002F6DE8"/>
    <w:rsid w:val="002F6F75"/>
    <w:rsid w:val="00300D49"/>
    <w:rsid w:val="003025EB"/>
    <w:rsid w:val="00302B39"/>
    <w:rsid w:val="00303E2E"/>
    <w:rsid w:val="0030511E"/>
    <w:rsid w:val="00305782"/>
    <w:rsid w:val="00306012"/>
    <w:rsid w:val="003143C0"/>
    <w:rsid w:val="00314659"/>
    <w:rsid w:val="00316BDE"/>
    <w:rsid w:val="00317911"/>
    <w:rsid w:val="00321554"/>
    <w:rsid w:val="00331D80"/>
    <w:rsid w:val="00333416"/>
    <w:rsid w:val="003340D1"/>
    <w:rsid w:val="00334BF7"/>
    <w:rsid w:val="003408D8"/>
    <w:rsid w:val="003455A4"/>
    <w:rsid w:val="00351E44"/>
    <w:rsid w:val="00354B4D"/>
    <w:rsid w:val="00355890"/>
    <w:rsid w:val="00356418"/>
    <w:rsid w:val="003605C8"/>
    <w:rsid w:val="00363DD9"/>
    <w:rsid w:val="00363E0C"/>
    <w:rsid w:val="00365C0A"/>
    <w:rsid w:val="00365FE0"/>
    <w:rsid w:val="00373A31"/>
    <w:rsid w:val="00377578"/>
    <w:rsid w:val="00377EB7"/>
    <w:rsid w:val="00377F08"/>
    <w:rsid w:val="003808C8"/>
    <w:rsid w:val="00381671"/>
    <w:rsid w:val="00383C39"/>
    <w:rsid w:val="00384763"/>
    <w:rsid w:val="0038607C"/>
    <w:rsid w:val="0038695B"/>
    <w:rsid w:val="00386B08"/>
    <w:rsid w:val="00387AB9"/>
    <w:rsid w:val="00387C81"/>
    <w:rsid w:val="00391B83"/>
    <w:rsid w:val="00392415"/>
    <w:rsid w:val="0039271E"/>
    <w:rsid w:val="003927BB"/>
    <w:rsid w:val="003934F1"/>
    <w:rsid w:val="0039468F"/>
    <w:rsid w:val="0039589D"/>
    <w:rsid w:val="003A352F"/>
    <w:rsid w:val="003A37C2"/>
    <w:rsid w:val="003A3862"/>
    <w:rsid w:val="003A504A"/>
    <w:rsid w:val="003A5710"/>
    <w:rsid w:val="003B39DA"/>
    <w:rsid w:val="003C2A28"/>
    <w:rsid w:val="003C36C9"/>
    <w:rsid w:val="003C4162"/>
    <w:rsid w:val="003D207A"/>
    <w:rsid w:val="003D26FF"/>
    <w:rsid w:val="003D5961"/>
    <w:rsid w:val="003E2651"/>
    <w:rsid w:val="003F1097"/>
    <w:rsid w:val="003F46CF"/>
    <w:rsid w:val="003F5331"/>
    <w:rsid w:val="004008B2"/>
    <w:rsid w:val="004017CB"/>
    <w:rsid w:val="004070B3"/>
    <w:rsid w:val="00407362"/>
    <w:rsid w:val="004112E7"/>
    <w:rsid w:val="004273B1"/>
    <w:rsid w:val="00433EFE"/>
    <w:rsid w:val="004372A9"/>
    <w:rsid w:val="004372E6"/>
    <w:rsid w:val="004401B1"/>
    <w:rsid w:val="004406F2"/>
    <w:rsid w:val="00440856"/>
    <w:rsid w:val="00440BB7"/>
    <w:rsid w:val="004418EE"/>
    <w:rsid w:val="004428CB"/>
    <w:rsid w:val="00442DFE"/>
    <w:rsid w:val="00446CEF"/>
    <w:rsid w:val="00447191"/>
    <w:rsid w:val="0046217B"/>
    <w:rsid w:val="00463099"/>
    <w:rsid w:val="00464932"/>
    <w:rsid w:val="004673AC"/>
    <w:rsid w:val="0047216D"/>
    <w:rsid w:val="00473D54"/>
    <w:rsid w:val="00480DD3"/>
    <w:rsid w:val="004844F3"/>
    <w:rsid w:val="004905A2"/>
    <w:rsid w:val="00493073"/>
    <w:rsid w:val="00493F45"/>
    <w:rsid w:val="00494ECE"/>
    <w:rsid w:val="004A1410"/>
    <w:rsid w:val="004A36AD"/>
    <w:rsid w:val="004A3DEF"/>
    <w:rsid w:val="004A50DA"/>
    <w:rsid w:val="004A5355"/>
    <w:rsid w:val="004B0DF4"/>
    <w:rsid w:val="004B1E73"/>
    <w:rsid w:val="004B56EA"/>
    <w:rsid w:val="004B65A2"/>
    <w:rsid w:val="004B7A79"/>
    <w:rsid w:val="004C1D6C"/>
    <w:rsid w:val="004C4D8A"/>
    <w:rsid w:val="004C7810"/>
    <w:rsid w:val="004D0764"/>
    <w:rsid w:val="004D2C7B"/>
    <w:rsid w:val="004D2EC5"/>
    <w:rsid w:val="004D4B0B"/>
    <w:rsid w:val="004D4DF0"/>
    <w:rsid w:val="004D581C"/>
    <w:rsid w:val="004E4A74"/>
    <w:rsid w:val="004E56FF"/>
    <w:rsid w:val="004E7828"/>
    <w:rsid w:val="004F1A18"/>
    <w:rsid w:val="00500D71"/>
    <w:rsid w:val="00507864"/>
    <w:rsid w:val="0051022E"/>
    <w:rsid w:val="00510ED5"/>
    <w:rsid w:val="0051485D"/>
    <w:rsid w:val="005211F0"/>
    <w:rsid w:val="00522285"/>
    <w:rsid w:val="00524558"/>
    <w:rsid w:val="005249DA"/>
    <w:rsid w:val="00525C87"/>
    <w:rsid w:val="00536AB4"/>
    <w:rsid w:val="00541C49"/>
    <w:rsid w:val="00542CD0"/>
    <w:rsid w:val="00544243"/>
    <w:rsid w:val="00544A41"/>
    <w:rsid w:val="00547849"/>
    <w:rsid w:val="00551603"/>
    <w:rsid w:val="0055448A"/>
    <w:rsid w:val="00560358"/>
    <w:rsid w:val="00562517"/>
    <w:rsid w:val="00562FE8"/>
    <w:rsid w:val="00564460"/>
    <w:rsid w:val="00573C9B"/>
    <w:rsid w:val="0057463A"/>
    <w:rsid w:val="00582964"/>
    <w:rsid w:val="00586E15"/>
    <w:rsid w:val="0058779D"/>
    <w:rsid w:val="00595F83"/>
    <w:rsid w:val="005A33ED"/>
    <w:rsid w:val="005A4D4B"/>
    <w:rsid w:val="005A50D3"/>
    <w:rsid w:val="005B0E40"/>
    <w:rsid w:val="005B6AF4"/>
    <w:rsid w:val="005C0081"/>
    <w:rsid w:val="005C25BC"/>
    <w:rsid w:val="005C3FB2"/>
    <w:rsid w:val="005C4D25"/>
    <w:rsid w:val="005C5D64"/>
    <w:rsid w:val="005C7B88"/>
    <w:rsid w:val="005D2BCF"/>
    <w:rsid w:val="005D751B"/>
    <w:rsid w:val="005E62DD"/>
    <w:rsid w:val="005F0FEF"/>
    <w:rsid w:val="005F30DA"/>
    <w:rsid w:val="005F48B9"/>
    <w:rsid w:val="005F4A8B"/>
    <w:rsid w:val="0060193A"/>
    <w:rsid w:val="00601CEC"/>
    <w:rsid w:val="006031EE"/>
    <w:rsid w:val="00603D86"/>
    <w:rsid w:val="00606512"/>
    <w:rsid w:val="00611581"/>
    <w:rsid w:val="00611689"/>
    <w:rsid w:val="006238A1"/>
    <w:rsid w:val="00625DEC"/>
    <w:rsid w:val="00625EAB"/>
    <w:rsid w:val="00636755"/>
    <w:rsid w:val="00642205"/>
    <w:rsid w:val="00652E7D"/>
    <w:rsid w:val="0065398D"/>
    <w:rsid w:val="00657241"/>
    <w:rsid w:val="00665A59"/>
    <w:rsid w:val="00675BF4"/>
    <w:rsid w:val="006845C0"/>
    <w:rsid w:val="006879C9"/>
    <w:rsid w:val="00691476"/>
    <w:rsid w:val="00692E3C"/>
    <w:rsid w:val="00694330"/>
    <w:rsid w:val="00695860"/>
    <w:rsid w:val="006A00B5"/>
    <w:rsid w:val="006B0241"/>
    <w:rsid w:val="006B2767"/>
    <w:rsid w:val="006B2E70"/>
    <w:rsid w:val="006B3D7B"/>
    <w:rsid w:val="006C12A1"/>
    <w:rsid w:val="006D02FD"/>
    <w:rsid w:val="006D228A"/>
    <w:rsid w:val="006D7796"/>
    <w:rsid w:val="006E378D"/>
    <w:rsid w:val="006E3D5A"/>
    <w:rsid w:val="006F5EE4"/>
    <w:rsid w:val="00700151"/>
    <w:rsid w:val="00700B29"/>
    <w:rsid w:val="00701128"/>
    <w:rsid w:val="007029BB"/>
    <w:rsid w:val="007032BF"/>
    <w:rsid w:val="0071383A"/>
    <w:rsid w:val="0071724A"/>
    <w:rsid w:val="00724256"/>
    <w:rsid w:val="00725D78"/>
    <w:rsid w:val="00730250"/>
    <w:rsid w:val="00730618"/>
    <w:rsid w:val="0073490E"/>
    <w:rsid w:val="00737740"/>
    <w:rsid w:val="007405B4"/>
    <w:rsid w:val="0074639A"/>
    <w:rsid w:val="007515B1"/>
    <w:rsid w:val="00755671"/>
    <w:rsid w:val="00757271"/>
    <w:rsid w:val="00760C75"/>
    <w:rsid w:val="00761F26"/>
    <w:rsid w:val="00767915"/>
    <w:rsid w:val="00770020"/>
    <w:rsid w:val="00771687"/>
    <w:rsid w:val="00780E24"/>
    <w:rsid w:val="00784E39"/>
    <w:rsid w:val="00786422"/>
    <w:rsid w:val="007954A4"/>
    <w:rsid w:val="007A20DF"/>
    <w:rsid w:val="007A3A65"/>
    <w:rsid w:val="007A5A43"/>
    <w:rsid w:val="007A6FAF"/>
    <w:rsid w:val="007B1B61"/>
    <w:rsid w:val="007B22DD"/>
    <w:rsid w:val="007C174B"/>
    <w:rsid w:val="007C457E"/>
    <w:rsid w:val="007C5258"/>
    <w:rsid w:val="007D0937"/>
    <w:rsid w:val="007D35D6"/>
    <w:rsid w:val="007D5FEA"/>
    <w:rsid w:val="007D764F"/>
    <w:rsid w:val="007E76F6"/>
    <w:rsid w:val="007F3747"/>
    <w:rsid w:val="00804485"/>
    <w:rsid w:val="00806C4C"/>
    <w:rsid w:val="00807530"/>
    <w:rsid w:val="008112D1"/>
    <w:rsid w:val="0081682E"/>
    <w:rsid w:val="00816B8B"/>
    <w:rsid w:val="008215CE"/>
    <w:rsid w:val="008247C6"/>
    <w:rsid w:val="00825873"/>
    <w:rsid w:val="00827316"/>
    <w:rsid w:val="00834CAA"/>
    <w:rsid w:val="008354C9"/>
    <w:rsid w:val="0083614A"/>
    <w:rsid w:val="008361F7"/>
    <w:rsid w:val="008417F8"/>
    <w:rsid w:val="00843410"/>
    <w:rsid w:val="00863FB8"/>
    <w:rsid w:val="008664C4"/>
    <w:rsid w:val="00866BD0"/>
    <w:rsid w:val="00867836"/>
    <w:rsid w:val="00867993"/>
    <w:rsid w:val="00870381"/>
    <w:rsid w:val="00871E96"/>
    <w:rsid w:val="00876032"/>
    <w:rsid w:val="00883890"/>
    <w:rsid w:val="00885C76"/>
    <w:rsid w:val="0088695E"/>
    <w:rsid w:val="00894BAA"/>
    <w:rsid w:val="00896407"/>
    <w:rsid w:val="008A3014"/>
    <w:rsid w:val="008A315E"/>
    <w:rsid w:val="008A3453"/>
    <w:rsid w:val="008A4FE4"/>
    <w:rsid w:val="008B3D0A"/>
    <w:rsid w:val="008B5B90"/>
    <w:rsid w:val="008B6907"/>
    <w:rsid w:val="008B7235"/>
    <w:rsid w:val="008C0ADD"/>
    <w:rsid w:val="008C3966"/>
    <w:rsid w:val="008C4F83"/>
    <w:rsid w:val="008C601F"/>
    <w:rsid w:val="008C78E0"/>
    <w:rsid w:val="008D6132"/>
    <w:rsid w:val="008D7255"/>
    <w:rsid w:val="008F27B8"/>
    <w:rsid w:val="008F46AD"/>
    <w:rsid w:val="008F6AAD"/>
    <w:rsid w:val="008F7B09"/>
    <w:rsid w:val="00903644"/>
    <w:rsid w:val="00912A7F"/>
    <w:rsid w:val="00914487"/>
    <w:rsid w:val="00920FF4"/>
    <w:rsid w:val="00926F6D"/>
    <w:rsid w:val="0093362E"/>
    <w:rsid w:val="009352D6"/>
    <w:rsid w:val="00935E0B"/>
    <w:rsid w:val="00937233"/>
    <w:rsid w:val="0094006B"/>
    <w:rsid w:val="009473A2"/>
    <w:rsid w:val="009544EF"/>
    <w:rsid w:val="009764B0"/>
    <w:rsid w:val="0099294D"/>
    <w:rsid w:val="00993AEC"/>
    <w:rsid w:val="009943E0"/>
    <w:rsid w:val="00996950"/>
    <w:rsid w:val="009A3440"/>
    <w:rsid w:val="009B08CB"/>
    <w:rsid w:val="009B1938"/>
    <w:rsid w:val="009B2B76"/>
    <w:rsid w:val="009B6082"/>
    <w:rsid w:val="009B6832"/>
    <w:rsid w:val="009B7BCC"/>
    <w:rsid w:val="009C0E6B"/>
    <w:rsid w:val="009C5976"/>
    <w:rsid w:val="009D19C2"/>
    <w:rsid w:val="009D4ABC"/>
    <w:rsid w:val="009D5AF8"/>
    <w:rsid w:val="009D6D07"/>
    <w:rsid w:val="009E0249"/>
    <w:rsid w:val="009E135D"/>
    <w:rsid w:val="009E2F2D"/>
    <w:rsid w:val="009F02F3"/>
    <w:rsid w:val="009F2184"/>
    <w:rsid w:val="009F4873"/>
    <w:rsid w:val="009F4D3F"/>
    <w:rsid w:val="009F5F7C"/>
    <w:rsid w:val="009F721A"/>
    <w:rsid w:val="009F7F66"/>
    <w:rsid w:val="00A044BC"/>
    <w:rsid w:val="00A14410"/>
    <w:rsid w:val="00A205F1"/>
    <w:rsid w:val="00A21A79"/>
    <w:rsid w:val="00A2687F"/>
    <w:rsid w:val="00A277CA"/>
    <w:rsid w:val="00A32A2E"/>
    <w:rsid w:val="00A451EF"/>
    <w:rsid w:val="00A4668E"/>
    <w:rsid w:val="00A532A1"/>
    <w:rsid w:val="00A53C1F"/>
    <w:rsid w:val="00A60FB6"/>
    <w:rsid w:val="00A67436"/>
    <w:rsid w:val="00A71F77"/>
    <w:rsid w:val="00A75FAE"/>
    <w:rsid w:val="00A84E34"/>
    <w:rsid w:val="00A85616"/>
    <w:rsid w:val="00A90332"/>
    <w:rsid w:val="00A9360F"/>
    <w:rsid w:val="00AD7B0C"/>
    <w:rsid w:val="00AE2F05"/>
    <w:rsid w:val="00AF0BC8"/>
    <w:rsid w:val="00AF14C9"/>
    <w:rsid w:val="00AF1BA5"/>
    <w:rsid w:val="00AF54E5"/>
    <w:rsid w:val="00AF5C38"/>
    <w:rsid w:val="00AF65FF"/>
    <w:rsid w:val="00AF75C8"/>
    <w:rsid w:val="00B00CE1"/>
    <w:rsid w:val="00B01E07"/>
    <w:rsid w:val="00B03934"/>
    <w:rsid w:val="00B0484E"/>
    <w:rsid w:val="00B0762D"/>
    <w:rsid w:val="00B11258"/>
    <w:rsid w:val="00B116EB"/>
    <w:rsid w:val="00B23344"/>
    <w:rsid w:val="00B26E34"/>
    <w:rsid w:val="00B32469"/>
    <w:rsid w:val="00B331FF"/>
    <w:rsid w:val="00B41AF4"/>
    <w:rsid w:val="00B4552C"/>
    <w:rsid w:val="00B46448"/>
    <w:rsid w:val="00B51700"/>
    <w:rsid w:val="00B62627"/>
    <w:rsid w:val="00B66893"/>
    <w:rsid w:val="00B75A1A"/>
    <w:rsid w:val="00B86763"/>
    <w:rsid w:val="00B87F6D"/>
    <w:rsid w:val="00B9213F"/>
    <w:rsid w:val="00B9326C"/>
    <w:rsid w:val="00B9404D"/>
    <w:rsid w:val="00BA2F67"/>
    <w:rsid w:val="00BA41BD"/>
    <w:rsid w:val="00BA5874"/>
    <w:rsid w:val="00BB2681"/>
    <w:rsid w:val="00BB3F58"/>
    <w:rsid w:val="00BC0AF8"/>
    <w:rsid w:val="00BC1E0D"/>
    <w:rsid w:val="00BD0BD8"/>
    <w:rsid w:val="00BD2D34"/>
    <w:rsid w:val="00BD373A"/>
    <w:rsid w:val="00BD6B2E"/>
    <w:rsid w:val="00BE74AC"/>
    <w:rsid w:val="00BF2706"/>
    <w:rsid w:val="00BF3117"/>
    <w:rsid w:val="00BF3A6B"/>
    <w:rsid w:val="00BF467A"/>
    <w:rsid w:val="00C02828"/>
    <w:rsid w:val="00C069D0"/>
    <w:rsid w:val="00C10F97"/>
    <w:rsid w:val="00C11B74"/>
    <w:rsid w:val="00C137CC"/>
    <w:rsid w:val="00C13FED"/>
    <w:rsid w:val="00C1462C"/>
    <w:rsid w:val="00C15F5D"/>
    <w:rsid w:val="00C16A08"/>
    <w:rsid w:val="00C24DF8"/>
    <w:rsid w:val="00C3393F"/>
    <w:rsid w:val="00C34493"/>
    <w:rsid w:val="00C34749"/>
    <w:rsid w:val="00C415F6"/>
    <w:rsid w:val="00C453AA"/>
    <w:rsid w:val="00C46986"/>
    <w:rsid w:val="00C523E5"/>
    <w:rsid w:val="00C527FF"/>
    <w:rsid w:val="00C53BA3"/>
    <w:rsid w:val="00C67998"/>
    <w:rsid w:val="00C808C7"/>
    <w:rsid w:val="00C80DE7"/>
    <w:rsid w:val="00C82AB9"/>
    <w:rsid w:val="00C855E9"/>
    <w:rsid w:val="00C934D0"/>
    <w:rsid w:val="00CA2370"/>
    <w:rsid w:val="00CA4631"/>
    <w:rsid w:val="00CB4C41"/>
    <w:rsid w:val="00CC1A67"/>
    <w:rsid w:val="00CC4679"/>
    <w:rsid w:val="00CC6792"/>
    <w:rsid w:val="00CC71E6"/>
    <w:rsid w:val="00CD39E6"/>
    <w:rsid w:val="00CD4A1A"/>
    <w:rsid w:val="00CD508A"/>
    <w:rsid w:val="00CE4770"/>
    <w:rsid w:val="00D025A8"/>
    <w:rsid w:val="00D0730F"/>
    <w:rsid w:val="00D1526F"/>
    <w:rsid w:val="00D17FE3"/>
    <w:rsid w:val="00D20183"/>
    <w:rsid w:val="00D2126D"/>
    <w:rsid w:val="00D2232B"/>
    <w:rsid w:val="00D22824"/>
    <w:rsid w:val="00D2472E"/>
    <w:rsid w:val="00D264D6"/>
    <w:rsid w:val="00D31D7F"/>
    <w:rsid w:val="00D444F3"/>
    <w:rsid w:val="00D46727"/>
    <w:rsid w:val="00D50F61"/>
    <w:rsid w:val="00D511E1"/>
    <w:rsid w:val="00D55BED"/>
    <w:rsid w:val="00D62CAA"/>
    <w:rsid w:val="00D63163"/>
    <w:rsid w:val="00D6484E"/>
    <w:rsid w:val="00D661E1"/>
    <w:rsid w:val="00D66735"/>
    <w:rsid w:val="00D6691C"/>
    <w:rsid w:val="00D70505"/>
    <w:rsid w:val="00D715B3"/>
    <w:rsid w:val="00D746BD"/>
    <w:rsid w:val="00D75E5C"/>
    <w:rsid w:val="00D80321"/>
    <w:rsid w:val="00D86D62"/>
    <w:rsid w:val="00D95380"/>
    <w:rsid w:val="00D966ED"/>
    <w:rsid w:val="00DA10D6"/>
    <w:rsid w:val="00DA1F38"/>
    <w:rsid w:val="00DA480E"/>
    <w:rsid w:val="00DA79CB"/>
    <w:rsid w:val="00DB2C9A"/>
    <w:rsid w:val="00DC1503"/>
    <w:rsid w:val="00DC1F7E"/>
    <w:rsid w:val="00DD023B"/>
    <w:rsid w:val="00DD259E"/>
    <w:rsid w:val="00DD29A1"/>
    <w:rsid w:val="00DD623F"/>
    <w:rsid w:val="00DE2198"/>
    <w:rsid w:val="00DF1DDE"/>
    <w:rsid w:val="00DF2691"/>
    <w:rsid w:val="00DF737D"/>
    <w:rsid w:val="00E0050D"/>
    <w:rsid w:val="00E038F2"/>
    <w:rsid w:val="00E0415D"/>
    <w:rsid w:val="00E041BB"/>
    <w:rsid w:val="00E07DFD"/>
    <w:rsid w:val="00E13E9E"/>
    <w:rsid w:val="00E15DF5"/>
    <w:rsid w:val="00E22728"/>
    <w:rsid w:val="00E3145B"/>
    <w:rsid w:val="00E37B83"/>
    <w:rsid w:val="00E40581"/>
    <w:rsid w:val="00E41947"/>
    <w:rsid w:val="00E43C41"/>
    <w:rsid w:val="00E5026D"/>
    <w:rsid w:val="00E525CD"/>
    <w:rsid w:val="00E529CB"/>
    <w:rsid w:val="00E579A0"/>
    <w:rsid w:val="00E6392C"/>
    <w:rsid w:val="00E64FCB"/>
    <w:rsid w:val="00E70E72"/>
    <w:rsid w:val="00E70EEA"/>
    <w:rsid w:val="00E83BE5"/>
    <w:rsid w:val="00E84456"/>
    <w:rsid w:val="00E868D3"/>
    <w:rsid w:val="00E87921"/>
    <w:rsid w:val="00E90AF0"/>
    <w:rsid w:val="00E95084"/>
    <w:rsid w:val="00E95574"/>
    <w:rsid w:val="00EB17C4"/>
    <w:rsid w:val="00EB6E40"/>
    <w:rsid w:val="00EC2222"/>
    <w:rsid w:val="00EC3215"/>
    <w:rsid w:val="00EC4FAF"/>
    <w:rsid w:val="00ED1B5A"/>
    <w:rsid w:val="00ED702E"/>
    <w:rsid w:val="00ED7B5B"/>
    <w:rsid w:val="00EE0C54"/>
    <w:rsid w:val="00EE223D"/>
    <w:rsid w:val="00EE6AD1"/>
    <w:rsid w:val="00EE74D6"/>
    <w:rsid w:val="00EF23AF"/>
    <w:rsid w:val="00EF611D"/>
    <w:rsid w:val="00F00F8C"/>
    <w:rsid w:val="00F040EA"/>
    <w:rsid w:val="00F04129"/>
    <w:rsid w:val="00F067AB"/>
    <w:rsid w:val="00F1005E"/>
    <w:rsid w:val="00F14B6D"/>
    <w:rsid w:val="00F24C51"/>
    <w:rsid w:val="00F25922"/>
    <w:rsid w:val="00F26735"/>
    <w:rsid w:val="00F33D22"/>
    <w:rsid w:val="00F35D9D"/>
    <w:rsid w:val="00F373D4"/>
    <w:rsid w:val="00F451EA"/>
    <w:rsid w:val="00F46CB6"/>
    <w:rsid w:val="00F4730A"/>
    <w:rsid w:val="00F50AD5"/>
    <w:rsid w:val="00F52C7B"/>
    <w:rsid w:val="00F64036"/>
    <w:rsid w:val="00F74B00"/>
    <w:rsid w:val="00F755A1"/>
    <w:rsid w:val="00F76DE0"/>
    <w:rsid w:val="00F8635C"/>
    <w:rsid w:val="00F86711"/>
    <w:rsid w:val="00F931AD"/>
    <w:rsid w:val="00F948DE"/>
    <w:rsid w:val="00F94ECE"/>
    <w:rsid w:val="00F95384"/>
    <w:rsid w:val="00F95BEC"/>
    <w:rsid w:val="00FA1C04"/>
    <w:rsid w:val="00FA3ABB"/>
    <w:rsid w:val="00FA765E"/>
    <w:rsid w:val="00FB2DE1"/>
    <w:rsid w:val="00FB3ED6"/>
    <w:rsid w:val="00FC0B25"/>
    <w:rsid w:val="00FC4F76"/>
    <w:rsid w:val="00FC5C86"/>
    <w:rsid w:val="00FD2E4C"/>
    <w:rsid w:val="00FD64AA"/>
    <w:rsid w:val="00FD6A46"/>
    <w:rsid w:val="00FE061D"/>
    <w:rsid w:val="00FE2662"/>
    <w:rsid w:val="00FF076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7540B921"/>
  <w15:docId w15:val="{BB18B07C-9258-41D3-AC62-EDEACD57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paragraph" w:customStyle="1" w:styleId="P68B1DB1-Standard1">
    <w:name w:val="P68B1DB1-Standard1"/>
    <w:basedOn w:val="Standard"/>
    <w:rPr>
      <w:rFonts w:ascii="Arial" w:hAnsi="Arial" w:cs="Arial"/>
      <w:sz w:val="16"/>
    </w:rPr>
  </w:style>
  <w:style w:type="paragraph" w:customStyle="1" w:styleId="P68B1DB1-Standard2">
    <w:name w:val="P68B1DB1-Standard2"/>
    <w:basedOn w:val="Standard"/>
    <w:rPr>
      <w:rFonts w:ascii="Arial" w:hAnsi="Arial" w:cs="Arial"/>
      <w:b/>
      <w:sz w:val="16"/>
    </w:rPr>
  </w:style>
  <w:style w:type="paragraph" w:customStyle="1" w:styleId="P68B1DB1-Standard3">
    <w:name w:val="P68B1DB1-Standard3"/>
    <w:basedOn w:val="Standard"/>
    <w:rPr>
      <w:rFonts w:ascii="Arial" w:hAnsi="Arial" w:cs="Arial"/>
    </w:rPr>
  </w:style>
  <w:style w:type="paragraph" w:customStyle="1" w:styleId="P68B1DB1-berschrift44">
    <w:name w:val="P68B1DB1-berschrift44"/>
    <w:basedOn w:val="berschrift4"/>
    <w:rPr>
      <w:rFonts w:ascii="Arial" w:hAnsi="Arial" w:cs="Arial"/>
      <w:sz w:val="16"/>
    </w:rPr>
  </w:style>
  <w:style w:type="paragraph" w:customStyle="1" w:styleId="P68B1DB1-Standard5">
    <w:name w:val="P68B1DB1-Standard5"/>
    <w:basedOn w:val="Standard"/>
    <w:rPr>
      <w:rFonts w:ascii="Arial" w:hAnsi="Arial" w:cs="Arial"/>
      <w:caps/>
      <w:sz w:val="36"/>
    </w:rPr>
  </w:style>
  <w:style w:type="paragraph" w:customStyle="1" w:styleId="P68B1DB1-NurText6">
    <w:name w:val="P68B1DB1-NurText6"/>
    <w:basedOn w:val="NurText"/>
    <w:rPr>
      <w:rFonts w:ascii="Arial" w:eastAsia="SimSun" w:hAnsi="Arial" w:cs="Arial"/>
      <w:b/>
      <w:sz w:val="32"/>
      <w:szCs w:val="32"/>
    </w:rPr>
  </w:style>
  <w:style w:type="paragraph" w:customStyle="1" w:styleId="P68B1DB1-NurText7">
    <w:name w:val="P68B1DB1-NurText7"/>
    <w:basedOn w:val="NurText"/>
    <w:rPr>
      <w:rFonts w:ascii="Arial" w:hAnsi="Arial" w:cs="Arial"/>
      <w:b/>
    </w:rPr>
  </w:style>
  <w:style w:type="paragraph" w:customStyle="1" w:styleId="P68B1DB1-Standard8">
    <w:name w:val="P68B1DB1-Standard8"/>
    <w:basedOn w:val="Standard"/>
    <w:rPr>
      <w:rFonts w:ascii="Arial" w:hAnsi="Arial" w:cs="Arial"/>
      <w:b/>
      <w:sz w:val="22"/>
    </w:rPr>
  </w:style>
  <w:style w:type="paragraph" w:customStyle="1" w:styleId="P68B1DB1-NurText9">
    <w:name w:val="P68B1DB1-NurText9"/>
    <w:basedOn w:val="NurText"/>
    <w:rPr>
      <w:rFonts w:ascii="Arial" w:hAnsi="Arial" w:cs="Arial"/>
    </w:rPr>
  </w:style>
  <w:style w:type="paragraph" w:customStyle="1" w:styleId="P68B1DB1-Standard10">
    <w:name w:val="P68B1DB1-Standard10"/>
    <w:basedOn w:val="Standard"/>
    <w:rPr>
      <w:rFonts w:ascii="Arial" w:hAnsi="Arial" w:cs="Arial"/>
      <w:sz w:val="22"/>
    </w:rPr>
  </w:style>
  <w:style w:type="paragraph" w:customStyle="1" w:styleId="P68B1DB1-Standard11">
    <w:name w:val="P68B1DB1-Standard11"/>
    <w:basedOn w:val="Standard"/>
    <w:rPr>
      <w:rFonts w:ascii="Arial" w:eastAsia="SimSun" w:hAnsi="Arial" w:cs="Arial"/>
      <w:sz w:val="18"/>
    </w:rPr>
  </w:style>
  <w:style w:type="paragraph" w:customStyle="1" w:styleId="P68B1DB1-Standard12">
    <w:name w:val="P68B1DB1-Standard12"/>
    <w:basedOn w:val="Standard"/>
    <w:rPr>
      <w:rFonts w:ascii="Arial" w:hAnsi="Arial"/>
      <w:b/>
      <w:sz w:val="22"/>
    </w:rPr>
  </w:style>
  <w:style w:type="paragraph" w:customStyle="1" w:styleId="P68B1DB1-Standard13">
    <w:name w:val="P68B1DB1-Standard13"/>
    <w:basedOn w:val="Standard"/>
    <w:rPr>
      <w:rFonts w:ascii="Arial" w:hAnsi="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534131">
      <w:bodyDiv w:val="1"/>
      <w:marLeft w:val="0"/>
      <w:marRight w:val="0"/>
      <w:marTop w:val="0"/>
      <w:marBottom w:val="0"/>
      <w:divBdr>
        <w:top w:val="none" w:sz="0" w:space="0" w:color="auto"/>
        <w:left w:val="none" w:sz="0" w:space="0" w:color="auto"/>
        <w:bottom w:val="none" w:sz="0" w:space="0" w:color="auto"/>
        <w:right w:val="none" w:sz="0" w:space="0" w:color="auto"/>
      </w:divBdr>
    </w:div>
    <w:div w:id="68384696">
      <w:bodyDiv w:val="1"/>
      <w:marLeft w:val="0"/>
      <w:marRight w:val="0"/>
      <w:marTop w:val="0"/>
      <w:marBottom w:val="0"/>
      <w:divBdr>
        <w:top w:val="none" w:sz="0" w:space="0" w:color="auto"/>
        <w:left w:val="none" w:sz="0" w:space="0" w:color="auto"/>
        <w:bottom w:val="none" w:sz="0" w:space="0" w:color="auto"/>
        <w:right w:val="none" w:sz="0" w:space="0" w:color="auto"/>
      </w:divBdr>
    </w:div>
    <w:div w:id="347801512">
      <w:bodyDiv w:val="1"/>
      <w:marLeft w:val="0"/>
      <w:marRight w:val="0"/>
      <w:marTop w:val="0"/>
      <w:marBottom w:val="0"/>
      <w:divBdr>
        <w:top w:val="none" w:sz="0" w:space="0" w:color="auto"/>
        <w:left w:val="none" w:sz="0" w:space="0" w:color="auto"/>
        <w:bottom w:val="none" w:sz="0" w:space="0" w:color="auto"/>
        <w:right w:val="none" w:sz="0" w:space="0" w:color="auto"/>
      </w:divBdr>
    </w:div>
    <w:div w:id="366219237">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67443162">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07941794">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331566425">
      <w:bodyDiv w:val="1"/>
      <w:marLeft w:val="0"/>
      <w:marRight w:val="0"/>
      <w:marTop w:val="0"/>
      <w:marBottom w:val="0"/>
      <w:divBdr>
        <w:top w:val="none" w:sz="0" w:space="0" w:color="auto"/>
        <w:left w:val="none" w:sz="0" w:space="0" w:color="auto"/>
        <w:bottom w:val="none" w:sz="0" w:space="0" w:color="auto"/>
        <w:right w:val="none" w:sz="0" w:space="0" w:color="auto"/>
      </w:divBdr>
    </w:div>
    <w:div w:id="13550329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18525416">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10654697">
      <w:bodyDiv w:val="1"/>
      <w:marLeft w:val="0"/>
      <w:marRight w:val="0"/>
      <w:marTop w:val="0"/>
      <w:marBottom w:val="0"/>
      <w:divBdr>
        <w:top w:val="none" w:sz="0" w:space="0" w:color="auto"/>
        <w:left w:val="none" w:sz="0" w:space="0" w:color="auto"/>
        <w:bottom w:val="none" w:sz="0" w:space="0" w:color="auto"/>
        <w:right w:val="none" w:sz="0" w:space="0" w:color="auto"/>
      </w:divBdr>
    </w:div>
    <w:div w:id="1916741538">
      <w:bodyDiv w:val="1"/>
      <w:marLeft w:val="0"/>
      <w:marRight w:val="0"/>
      <w:marTop w:val="0"/>
      <w:marBottom w:val="0"/>
      <w:divBdr>
        <w:top w:val="none" w:sz="0" w:space="0" w:color="auto"/>
        <w:left w:val="none" w:sz="0" w:space="0" w:color="auto"/>
        <w:bottom w:val="none" w:sz="0" w:space="0" w:color="auto"/>
        <w:right w:val="none" w:sz="0" w:space="0" w:color="auto"/>
      </w:divBdr>
    </w:div>
    <w:div w:id="1933586135">
      <w:bodyDiv w:val="1"/>
      <w:marLeft w:val="0"/>
      <w:marRight w:val="0"/>
      <w:marTop w:val="0"/>
      <w:marBottom w:val="0"/>
      <w:divBdr>
        <w:top w:val="none" w:sz="0" w:space="0" w:color="auto"/>
        <w:left w:val="none" w:sz="0" w:space="0" w:color="auto"/>
        <w:bottom w:val="none" w:sz="0" w:space="0" w:color="auto"/>
        <w:right w:val="none" w:sz="0" w:space="0" w:color="auto"/>
      </w:divBdr>
    </w:div>
    <w:div w:id="2086564307">
      <w:bodyDiv w:val="1"/>
      <w:marLeft w:val="0"/>
      <w:marRight w:val="0"/>
      <w:marTop w:val="0"/>
      <w:marBottom w:val="0"/>
      <w:divBdr>
        <w:top w:val="none" w:sz="0" w:space="0" w:color="auto"/>
        <w:left w:val="none" w:sz="0" w:space="0" w:color="auto"/>
        <w:bottom w:val="none" w:sz="0" w:space="0" w:color="auto"/>
        <w:right w:val="none" w:sz="0" w:space="0" w:color="auto"/>
      </w:divBdr>
    </w:div>
    <w:div w:id="2090811071">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06725530">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 w:id="214565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s.weinig.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esse.weinig.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d26b8c4-70ee-4e7d-9b3e-6083c7c1d1ec" xsi:nil="true"/>
    <lcf76f155ced4ddcb4097134ff3c332f xmlns="bc87c37a-d58f-47a7-be1d-ea13678b2b15">
      <Terms xmlns="http://schemas.microsoft.com/office/infopath/2007/PartnerControls"/>
    </lcf76f155ced4ddcb4097134ff3c332f>
    <Bild xmlns="bc87c37a-d58f-47a7-be1d-ea13678b2b1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E5ECC64111E2C45B2209CC993747431" ma:contentTypeVersion="19" ma:contentTypeDescription="Ein neues Dokument erstellen." ma:contentTypeScope="" ma:versionID="b8fe37dd1b94dc8b8ea92fc534f66eea">
  <xsd:schema xmlns:xsd="http://www.w3.org/2001/XMLSchema" xmlns:xs="http://www.w3.org/2001/XMLSchema" xmlns:p="http://schemas.microsoft.com/office/2006/metadata/properties" xmlns:ns2="bc87c37a-d58f-47a7-be1d-ea13678b2b15" xmlns:ns3="e481769d-0ff1-4744-8ae8-028ae6a94a59" xmlns:ns4="bd26b8c4-70ee-4e7d-9b3e-6083c7c1d1ec" targetNamespace="http://schemas.microsoft.com/office/2006/metadata/properties" ma:root="true" ma:fieldsID="3effe633efdfea7b354f4003bae0aba3" ns2:_="" ns3:_="" ns4:_="">
    <xsd:import namespace="bc87c37a-d58f-47a7-be1d-ea13678b2b15"/>
    <xsd:import namespace="e481769d-0ff1-4744-8ae8-028ae6a94a59"/>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element ref="ns2: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7c37a-d58f-47a7-be1d-ea13678b2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Bild" ma:index="24" nillable="true" ma:displayName="Bild" ma:format="Thumbnail" ma:internalName="Bil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81769d-0ff1-4744-8ae8-028ae6a94a5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ff856e-822e-4b52-be70-88532e3c8b50}" ma:internalName="TaxCatchAll" ma:showField="CatchAllData" ma:web="e481769d-0ff1-4744-8ae8-028ae6a94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98D60-940A-4B91-B8B1-AFDD7BBD8972}">
  <ds:schemaRefs>
    <ds:schemaRef ds:uri="http://schemas.microsoft.com/sharepoint/v3/contenttype/forms"/>
  </ds:schemaRefs>
</ds:datastoreItem>
</file>

<file path=customXml/itemProps2.xml><?xml version="1.0" encoding="utf-8"?>
<ds:datastoreItem xmlns:ds="http://schemas.openxmlformats.org/officeDocument/2006/customXml" ds:itemID="{CDE52570-1F1B-477B-9EBC-73AC67BB1AB6}">
  <ds:schemaRefs>
    <ds:schemaRef ds:uri="http://schemas.microsoft.com/office/2006/metadata/properties"/>
    <ds:schemaRef ds:uri="http://schemas.microsoft.com/office/infopath/2007/PartnerControls"/>
    <ds:schemaRef ds:uri="bd26b8c4-70ee-4e7d-9b3e-6083c7c1d1ec"/>
    <ds:schemaRef ds:uri="bc87c37a-d58f-47a7-be1d-ea13678b2b15"/>
  </ds:schemaRefs>
</ds:datastoreItem>
</file>

<file path=customXml/itemProps3.xml><?xml version="1.0" encoding="utf-8"?>
<ds:datastoreItem xmlns:ds="http://schemas.openxmlformats.org/officeDocument/2006/customXml" ds:itemID="{FEA729A3-18FD-494D-95D8-3C90EB79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7c37a-d58f-47a7-be1d-ea13678b2b15"/>
    <ds:schemaRef ds:uri="e481769d-0ff1-4744-8ae8-028ae6a94a59"/>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543E47-314E-4B24-B1F9-E53DA0B8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1178</Words>
  <Characters>6413</Characters>
  <Application>Microsoft Office Word</Application>
  <DocSecurity>0</DocSecurity>
  <Lines>145</Lines>
  <Paragraphs>26</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236</cp:revision>
  <cp:lastPrinted>2015-01-27T13:32:00Z</cp:lastPrinted>
  <dcterms:created xsi:type="dcterms:W3CDTF">2025-02-10T14:40:00Z</dcterms:created>
  <dcterms:modified xsi:type="dcterms:W3CDTF">2025-02-18T15:46:00Z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0x010100FE5ECC64111E2C45B2209CC993747431</vt:lpwstr>
  </property>
  <property fmtid="{D5CDD505-2E9C-101B-9397-08002B2CF9AE}" pid="3" name="MediaServiceImageTags">
    <vt:lpwstr/>
  </property>
</Properties>
</file>